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EF73" w14:textId="178C57DD" w:rsidR="00C42A21" w:rsidRDefault="00031F42" w:rsidP="00835DC9">
      <w:pPr>
        <w:spacing w:after="0" w:line="276" w:lineRule="auto"/>
        <w:jc w:val="center"/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</w:pPr>
      <w:r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>Iberdrola México</w:t>
      </w:r>
      <w:r w:rsidR="001B2232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 xml:space="preserve"> </w:t>
      </w:r>
      <w:r w:rsidR="00835DC9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>dedica su Semana de la Igualdad a la diversidad étnica y renueva sus metas</w:t>
      </w:r>
      <w:bookmarkStart w:id="0" w:name="_gjdgxs" w:colFirst="0" w:colLast="0"/>
      <w:bookmarkEnd w:id="0"/>
    </w:p>
    <w:p w14:paraId="495A50DC" w14:textId="77777777" w:rsidR="00835DC9" w:rsidRPr="00835DC9" w:rsidRDefault="00835DC9" w:rsidP="00835DC9">
      <w:pPr>
        <w:spacing w:after="0" w:line="276" w:lineRule="auto"/>
        <w:jc w:val="center"/>
        <w:rPr>
          <w:rStyle w:val="EHighlightedtext1Char"/>
          <w:rFonts w:ascii="Arial" w:eastAsia="Calibri" w:hAnsi="Arial" w:cs="Arial"/>
          <w:b/>
          <w:bCs/>
          <w:color w:val="00B050"/>
          <w:sz w:val="30"/>
          <w:szCs w:val="30"/>
          <w:lang w:val="es-MX"/>
        </w:rPr>
      </w:pPr>
    </w:p>
    <w:p w14:paraId="5A0CDD1A" w14:textId="513EABB4" w:rsidR="00A16E94" w:rsidRDefault="000C2560" w:rsidP="00A53E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276" w:lineRule="auto"/>
        <w:ind w:left="714" w:right="992" w:hanging="357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La</w:t>
      </w:r>
      <w:r w:rsidR="007F5DD7">
        <w:rPr>
          <w:rFonts w:ascii="Arial" w:eastAsia="Arial" w:hAnsi="Arial" w:cs="Arial"/>
          <w:color w:val="000000" w:themeColor="text1"/>
          <w:sz w:val="20"/>
          <w:szCs w:val="20"/>
        </w:rPr>
        <w:t xml:space="preserve"> compañía energética presentó un nuevo decálogo de metas a 2027, tras cumplir en su totalidad </w:t>
      </w:r>
      <w:r w:rsidR="001B2232">
        <w:rPr>
          <w:rFonts w:ascii="Arial" w:eastAsia="Arial" w:hAnsi="Arial" w:cs="Arial"/>
          <w:color w:val="000000" w:themeColor="text1"/>
          <w:sz w:val="20"/>
          <w:szCs w:val="20"/>
        </w:rPr>
        <w:t>los</w:t>
      </w:r>
      <w:r w:rsidR="007F5DD7">
        <w:rPr>
          <w:rFonts w:ascii="Arial" w:eastAsia="Arial" w:hAnsi="Arial" w:cs="Arial"/>
          <w:color w:val="000000" w:themeColor="text1"/>
          <w:sz w:val="20"/>
          <w:szCs w:val="20"/>
        </w:rPr>
        <w:t xml:space="preserve"> objetivos a 2025.</w:t>
      </w:r>
    </w:p>
    <w:p w14:paraId="5660421F" w14:textId="71A45217" w:rsidR="00A53E84" w:rsidRPr="00A53E84" w:rsidRDefault="00835DC9" w:rsidP="00A53E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276" w:lineRule="auto"/>
        <w:ind w:left="714" w:right="992" w:hanging="357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La Semana de la Igualdad cuenta con actividades y conferencia</w:t>
      </w:r>
      <w:r w:rsidR="0027043A">
        <w:rPr>
          <w:rFonts w:ascii="Arial" w:eastAsia="Arial" w:hAnsi="Arial" w:cs="Arial"/>
          <w:color w:val="000000" w:themeColor="text1"/>
          <w:sz w:val="20"/>
          <w:szCs w:val="20"/>
        </w:rPr>
        <w:t>s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que ponen en valor la diversidad étnica y cultural de la compañía.</w:t>
      </w:r>
    </w:p>
    <w:p w14:paraId="11CA596D" w14:textId="77777777" w:rsidR="002B557C" w:rsidRPr="00F108E0" w:rsidRDefault="002B557C" w:rsidP="00B24B4C">
      <w:pPr>
        <w:spacing w:after="0" w:line="276" w:lineRule="auto"/>
        <w:jc w:val="center"/>
        <w:rPr>
          <w:rStyle w:val="EHighlightedtext1Char"/>
          <w:rFonts w:ascii="Arial" w:eastAsia="Calibri" w:hAnsi="Arial" w:cs="Arial"/>
          <w:b/>
          <w:bCs/>
          <w:color w:val="00B050"/>
          <w:sz w:val="24"/>
          <w:szCs w:val="24"/>
          <w:lang w:val="es-MX"/>
        </w:rPr>
      </w:pPr>
    </w:p>
    <w:p w14:paraId="2D89F94D" w14:textId="38B3F257" w:rsidR="00CA768E" w:rsidRPr="00887D1D" w:rsidRDefault="002F62B6" w:rsidP="00D2264A">
      <w:pPr>
        <w:spacing w:after="0" w:line="276" w:lineRule="auto"/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Ciudad de México</w:t>
      </w:r>
      <w:r w:rsidR="00CA768E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,</w:t>
      </w:r>
      <w:r w:rsidR="009E41D5"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</w:t>
      </w:r>
      <w:r w:rsidR="00EE228A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7</w:t>
      </w:r>
      <w:r w:rsidR="009E41D5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</w:t>
      </w:r>
      <w:r w:rsidR="009E41D5"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de </w:t>
      </w:r>
      <w:r w:rsidR="00887D1D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julio</w:t>
      </w:r>
      <w:r w:rsidR="009E41D5"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de 202</w:t>
      </w:r>
      <w:r w:rsidR="009E41D5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5</w:t>
      </w:r>
      <w:r w:rsidR="009E41D5"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</w:t>
      </w:r>
      <w:bookmarkStart w:id="1" w:name="_Hlk172041668"/>
      <w:r w:rsidR="00D7612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-</w:t>
      </w:r>
      <w:r w:rsidR="0097190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8C331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Iberdrola México </w:t>
      </w:r>
      <w:r w:rsidR="00835DC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inauguró su Semana de la Iguald</w:t>
      </w:r>
      <w:r w:rsidR="007F77C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ad con una firme apuesta por la </w:t>
      </w:r>
      <w:r w:rsidR="00835DC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diversidad étnica y cultural en </w:t>
      </w:r>
      <w:r w:rsidR="007F77C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la empresa y</w:t>
      </w:r>
      <w:r w:rsidR="008C331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7F77C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un renovado</w:t>
      </w:r>
      <w:r w:rsidR="008C331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compromiso con la igualdad</w:t>
      </w:r>
      <w:r w:rsidR="00835DC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de oportunidades</w:t>
      </w:r>
      <w:r w:rsidR="008C331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con </w:t>
      </w:r>
      <w:r w:rsidR="007F77C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nuevas</w:t>
      </w:r>
      <w:r w:rsidR="008C331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metas a 202</w:t>
      </w:r>
      <w:r w:rsidR="003A546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7</w:t>
      </w:r>
      <w:r w:rsidR="00835DC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46510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que continuarán</w:t>
      </w:r>
      <w:r w:rsidR="00835DC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transformando </w:t>
      </w:r>
      <w:r w:rsidR="005A121C" w:rsidRPr="005A121C">
        <w:rPr>
          <w:rStyle w:val="EHighlightedtext1Char"/>
          <w:rFonts w:ascii="Arial" w:eastAsia="Calibri" w:hAnsi="Arial" w:cs="Arial"/>
          <w:color w:val="auto"/>
          <w:lang w:val="es-MX"/>
        </w:rPr>
        <w:t>su cultura organizacional</w:t>
      </w:r>
      <w:r w:rsidR="005A121C">
        <w:rPr>
          <w:rStyle w:val="EHighlightedtext1Char"/>
          <w:rFonts w:ascii="Arial" w:eastAsia="Calibri" w:hAnsi="Arial" w:cs="Arial"/>
          <w:color w:val="auto"/>
          <w:lang w:val="es-MX"/>
        </w:rPr>
        <w:t xml:space="preserve"> y </w:t>
      </w:r>
      <w:r w:rsidR="005A121C" w:rsidRPr="005A121C">
        <w:rPr>
          <w:rStyle w:val="EHighlightedtext1Char"/>
          <w:rFonts w:ascii="Arial" w:eastAsia="Calibri" w:hAnsi="Arial" w:cs="Arial"/>
          <w:color w:val="auto"/>
          <w:lang w:val="es-MX"/>
        </w:rPr>
        <w:t>generar</w:t>
      </w:r>
      <w:r w:rsidR="00465108">
        <w:rPr>
          <w:rStyle w:val="EHighlightedtext1Char"/>
          <w:rFonts w:ascii="Arial" w:eastAsia="Calibri" w:hAnsi="Arial" w:cs="Arial"/>
          <w:color w:val="auto"/>
          <w:lang w:val="es-MX"/>
        </w:rPr>
        <w:t xml:space="preserve">án </w:t>
      </w:r>
      <w:r w:rsidR="005A121C" w:rsidRPr="005A121C">
        <w:rPr>
          <w:rStyle w:val="EHighlightedtext1Char"/>
          <w:rFonts w:ascii="Arial" w:eastAsia="Calibri" w:hAnsi="Arial" w:cs="Arial"/>
          <w:color w:val="auto"/>
          <w:lang w:val="es-MX"/>
        </w:rPr>
        <w:t xml:space="preserve">un impacto </w:t>
      </w:r>
      <w:r w:rsidR="00835DC9">
        <w:rPr>
          <w:rStyle w:val="EHighlightedtext1Char"/>
          <w:rFonts w:ascii="Arial" w:eastAsia="Calibri" w:hAnsi="Arial" w:cs="Arial"/>
          <w:color w:val="auto"/>
          <w:lang w:val="es-MX"/>
        </w:rPr>
        <w:t>positivo y sostenible</w:t>
      </w:r>
      <w:r w:rsidR="005A121C" w:rsidRPr="005A121C">
        <w:rPr>
          <w:rStyle w:val="EHighlightedtext1Char"/>
          <w:rFonts w:ascii="Arial" w:eastAsia="Calibri" w:hAnsi="Arial" w:cs="Arial"/>
          <w:color w:val="auto"/>
          <w:lang w:val="es-MX"/>
        </w:rPr>
        <w:t xml:space="preserve"> en </w:t>
      </w:r>
      <w:r w:rsidR="00966BD9">
        <w:rPr>
          <w:rStyle w:val="EHighlightedtext1Char"/>
          <w:rFonts w:ascii="Arial" w:eastAsia="Calibri" w:hAnsi="Arial" w:cs="Arial"/>
          <w:color w:val="auto"/>
          <w:lang w:val="es-MX"/>
        </w:rPr>
        <w:t>la sociedad.</w:t>
      </w:r>
    </w:p>
    <w:p w14:paraId="2631B98D" w14:textId="77777777" w:rsidR="00BD703E" w:rsidRDefault="00BD703E" w:rsidP="00D2264A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09F13059" w14:textId="09F356DC" w:rsidR="003A4FC3" w:rsidRPr="00835DC9" w:rsidRDefault="0060619A" w:rsidP="00D2264A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lang w:val="es-MX"/>
        </w:rPr>
      </w:pPr>
      <w:r w:rsidRPr="00835DC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“</w:t>
      </w:r>
      <w:r w:rsidR="00835DC9" w:rsidRPr="00835DC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En Iberdrola México </w:t>
      </w:r>
      <w:r w:rsidR="00835DC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sabemos</w:t>
      </w:r>
      <w:r w:rsidR="00835DC9" w:rsidRPr="00835DC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que la diversidad étnica y cultural enriquece nuestro entorno laboral</w:t>
      </w:r>
      <w:r w:rsidR="00835DC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y </w:t>
      </w:r>
      <w:r w:rsidR="00835DC9" w:rsidRPr="00835DC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fortalece nuestra capacidad de transformar realidades. Nuestra plantilla refleja la pluralidad </w:t>
      </w:r>
      <w:r w:rsidR="0011741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del país</w:t>
      </w:r>
      <w:r w:rsidR="00835DC9" w:rsidRPr="00835DC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 y con</w:t>
      </w:r>
      <w:r w:rsidR="00835DC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nuestros objetivos a </w:t>
      </w:r>
      <w:r w:rsidR="00835DC9" w:rsidRPr="00835DC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2027, reafirmamos el compromiso de construir una sociedad más justa</w:t>
      </w:r>
      <w:r w:rsidR="0011741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 igualitaria</w:t>
      </w:r>
      <w:r w:rsidR="00835DC9" w:rsidRPr="00835DC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</w:t>
      </w:r>
      <w:r w:rsidR="00835DC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donde todas las voces cuenten”,</w:t>
      </w:r>
      <w:r w:rsidR="00835DC9">
        <w:rPr>
          <w:rStyle w:val="EHighlightedtext1Char"/>
          <w:rFonts w:ascii="Arial" w:eastAsia="Calibri" w:hAnsi="Arial" w:cs="Arial"/>
          <w:color w:val="auto"/>
          <w:lang w:val="es-MX"/>
        </w:rPr>
        <w:t xml:space="preserve"> </w:t>
      </w:r>
      <w:r w:rsidR="00BD703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destacó Katya Somohano</w:t>
      </w:r>
      <w:r w:rsidR="00BD703E" w:rsidRPr="006246B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</w:t>
      </w:r>
      <w:r w:rsidR="00E4787C" w:rsidRPr="006246B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CEO</w:t>
      </w:r>
      <w:r w:rsidR="00BD703E" w:rsidRPr="006246B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de</w:t>
      </w:r>
      <w:r w:rsidR="00BD703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Iberdrola México</w:t>
      </w:r>
      <w:r w:rsidR="003A4FC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</w:t>
      </w:r>
    </w:p>
    <w:p w14:paraId="000DB425" w14:textId="77777777" w:rsidR="003A4FC3" w:rsidRDefault="003A4FC3" w:rsidP="00D2264A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21C28D36" w14:textId="35DA12BF" w:rsidR="0052603A" w:rsidRDefault="00835DC9" w:rsidP="00D2264A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Desde </w:t>
      </w:r>
      <w:r w:rsidR="00A16E9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el Museo de Arte Popular de la Ciudad de México</w:t>
      </w:r>
      <w:r w:rsidR="003A4FC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la compañía energética presentó </w:t>
      </w:r>
      <w:r w:rsidR="0011741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el siguiente decálogo de metas a 2027</w:t>
      </w:r>
      <w:r w:rsidR="00FA373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: </w:t>
      </w:r>
      <w:r w:rsidR="00AF581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creación de una normativa para garantizar la inclusión cultural, étnica y de género, certificación bajo la</w:t>
      </w:r>
      <w:r w:rsidR="00FA373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NOM 25 de </w:t>
      </w:r>
      <w:r w:rsidR="00AF581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I</w:t>
      </w:r>
      <w:r w:rsidR="00FA373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gualdad </w:t>
      </w:r>
      <w:r w:rsidR="00AF581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L</w:t>
      </w:r>
      <w:r w:rsidR="00FA373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aboral y </w:t>
      </w:r>
      <w:r w:rsidR="00AF581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N</w:t>
      </w:r>
      <w:r w:rsidR="00FA373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o </w:t>
      </w:r>
      <w:r w:rsidR="00AF581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</w:t>
      </w:r>
      <w:r w:rsidR="00FA373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iscriminación; </w:t>
      </w:r>
      <w:r w:rsidR="00AF581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acreditación</w:t>
      </w:r>
      <w:r w:rsidR="0009730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con</w:t>
      </w:r>
      <w:r w:rsidR="00FA373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la ISO 30415 sobre la Gestión de la Diversidad e Inclusión; desarroll</w:t>
      </w:r>
      <w:r w:rsidR="00AF581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o de</w:t>
      </w:r>
      <w:r w:rsidR="00FA373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un programa de mentorías a nivel generacional</w:t>
      </w:r>
      <w:r w:rsidR="00E55C7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y </w:t>
      </w:r>
      <w:r w:rsidR="00FA373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crea</w:t>
      </w:r>
      <w:r w:rsidR="00AF581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ción de</w:t>
      </w:r>
      <w:r w:rsidR="00FA373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822BD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tres</w:t>
      </w:r>
      <w:r w:rsidR="00FA373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nuevas comunidades enfocadas en la diversidad familiar, étnico</w:t>
      </w:r>
      <w:r w:rsidR="002D038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-r</w:t>
      </w:r>
      <w:r w:rsidR="00FA373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acial y las masculinidades. </w:t>
      </w:r>
    </w:p>
    <w:p w14:paraId="7CFF5031" w14:textId="77777777" w:rsidR="00FA3739" w:rsidRDefault="00FA3739" w:rsidP="00D2264A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46605EA2" w14:textId="55303132" w:rsidR="00FA3739" w:rsidRDefault="00FA3739" w:rsidP="00D2264A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Además, se </w:t>
      </w:r>
      <w:r w:rsidR="00822BD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realizará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una se</w:t>
      </w:r>
      <w:r w:rsidR="00E55C7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g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unda encuesta en igualdad</w:t>
      </w:r>
      <w:r w:rsidR="00AF581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se desarrollará un programa de cuidados dentro de la empresa y se promoverá</w:t>
      </w:r>
      <w:r w:rsidR="00822BD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n</w:t>
      </w:r>
      <w:r w:rsidR="001B223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las buenas prácticas entre clientes y proveedores,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los programas de apoyo a las comunidades migrantes</w:t>
      </w:r>
      <w:r w:rsidR="001B223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y las actividades de responsabilidad social </w:t>
      </w:r>
      <w:r w:rsidR="00822BD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con enfoque inclusivo.</w:t>
      </w:r>
    </w:p>
    <w:p w14:paraId="091DCF40" w14:textId="77777777" w:rsidR="00A32C0C" w:rsidRDefault="00A32C0C" w:rsidP="00D2264A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478707F2" w14:textId="77777777" w:rsidR="00A32C0C" w:rsidRPr="007F5DD7" w:rsidRDefault="00A32C0C" w:rsidP="00A32C0C">
      <w:pPr>
        <w:pStyle w:val="Textoindependiente"/>
        <w:spacing w:before="1" w:line="276" w:lineRule="auto"/>
        <w:ind w:right="257"/>
        <w:jc w:val="both"/>
        <w:rPr>
          <w:rFonts w:ascii="Arial" w:hAnsi="Arial" w:cs="Arial"/>
          <w:color w:val="00B050"/>
          <w:sz w:val="20"/>
          <w:szCs w:val="20"/>
          <w:lang w:val="es-MX" w:eastAsia="es-ES"/>
        </w:rPr>
      </w:pPr>
      <w:r w:rsidRPr="007F5DD7">
        <w:rPr>
          <w:rFonts w:ascii="Arial" w:hAnsi="Arial" w:cs="Arial"/>
          <w:color w:val="00B050"/>
          <w:sz w:val="20"/>
          <w:szCs w:val="20"/>
          <w:lang w:val="es-MX" w:eastAsia="es-ES"/>
        </w:rPr>
        <w:t>POR LA DIVERSIDAD CULTURAL Y RACIAL</w:t>
      </w:r>
    </w:p>
    <w:p w14:paraId="2248A3E3" w14:textId="77777777" w:rsidR="00A32C0C" w:rsidRDefault="00A32C0C" w:rsidP="00A32C0C">
      <w:pPr>
        <w:pStyle w:val="Textoindependiente"/>
        <w:spacing w:before="1" w:line="276" w:lineRule="auto"/>
        <w:ind w:right="257"/>
        <w:jc w:val="both"/>
        <w:rPr>
          <w:rFonts w:ascii="Arial" w:hAnsi="Arial" w:cs="Arial"/>
          <w:sz w:val="20"/>
          <w:szCs w:val="20"/>
          <w:lang w:val="es-MX" w:eastAsia="es-ES"/>
        </w:rPr>
      </w:pPr>
    </w:p>
    <w:p w14:paraId="57C3EE31" w14:textId="77777777" w:rsidR="00A32C0C" w:rsidRPr="007F5DD7" w:rsidRDefault="00A32C0C" w:rsidP="00A32C0C">
      <w:pPr>
        <w:shd w:val="clear" w:color="auto" w:fill="FFFFFF"/>
        <w:spacing w:after="0" w:line="276" w:lineRule="auto"/>
        <w:contextualSpacing/>
        <w:mirrorIndents/>
      </w:pPr>
      <w:r w:rsidRPr="007F5DD7">
        <w:rPr>
          <w:rFonts w:ascii="Arial" w:eastAsia="Calibri" w:hAnsi="Arial" w:cs="Arial"/>
          <w:sz w:val="20"/>
          <w:szCs w:val="20"/>
          <w:lang w:val="es-MX" w:eastAsia="es-ES"/>
        </w:rPr>
        <w:t>Bajo el lema “</w:t>
      </w:r>
      <w:r>
        <w:rPr>
          <w:rFonts w:ascii="Arial" w:eastAsia="Calibri" w:hAnsi="Arial" w:cs="Arial"/>
          <w:sz w:val="20"/>
          <w:szCs w:val="20"/>
          <w:lang w:val="es-MX" w:eastAsia="es-ES"/>
        </w:rPr>
        <w:t>Cuando hay igualdad de oportunidades, ganamos como equipo</w:t>
      </w:r>
      <w:r w:rsidRPr="007F5DD7">
        <w:rPr>
          <w:rFonts w:ascii="Arial" w:eastAsia="Calibri" w:hAnsi="Arial" w:cs="Arial"/>
          <w:sz w:val="20"/>
          <w:szCs w:val="20"/>
          <w:lang w:val="es-MX" w:eastAsia="es-ES"/>
        </w:rPr>
        <w:t xml:space="preserve">”, </w:t>
      </w:r>
      <w:r w:rsidRPr="00017808">
        <w:rPr>
          <w:rFonts w:ascii="Arial" w:eastAsia="Calibri" w:hAnsi="Arial" w:cs="Arial"/>
          <w:sz w:val="20"/>
          <w:szCs w:val="20"/>
          <w:lang w:val="es-MX" w:eastAsia="es-ES"/>
        </w:rPr>
        <w:t>la cuarta</w:t>
      </w:r>
      <w:r>
        <w:rPr>
          <w:rFonts w:ascii="Arial" w:eastAsia="Calibri" w:hAnsi="Arial" w:cs="Arial"/>
          <w:sz w:val="20"/>
          <w:szCs w:val="20"/>
          <w:lang w:val="es-MX" w:eastAsia="es-ES"/>
        </w:rPr>
        <w:t xml:space="preserve"> </w:t>
      </w:r>
      <w:r w:rsidRPr="007F5DD7">
        <w:rPr>
          <w:rFonts w:ascii="Arial" w:eastAsia="Calibri" w:hAnsi="Arial" w:cs="Arial"/>
          <w:sz w:val="20"/>
          <w:szCs w:val="20"/>
          <w:lang w:val="es-MX" w:eastAsia="es-ES"/>
        </w:rPr>
        <w:t xml:space="preserve">Semana de la </w:t>
      </w:r>
      <w:r>
        <w:rPr>
          <w:rFonts w:ascii="Arial" w:eastAsia="Calibri" w:hAnsi="Arial" w:cs="Arial"/>
          <w:sz w:val="20"/>
          <w:szCs w:val="20"/>
          <w:lang w:val="es-MX" w:eastAsia="es-ES"/>
        </w:rPr>
        <w:t>Igualdad</w:t>
      </w:r>
      <w:r w:rsidRPr="007F5DD7">
        <w:rPr>
          <w:rFonts w:ascii="Arial" w:eastAsia="Calibri" w:hAnsi="Arial" w:cs="Arial"/>
          <w:sz w:val="20"/>
          <w:szCs w:val="20"/>
          <w:lang w:val="es-MX" w:eastAsia="es-ES"/>
        </w:rPr>
        <w:t xml:space="preserve"> se realiza de manera híbrida e incluye talleres, paneles y conferencias </w:t>
      </w:r>
      <w:r>
        <w:rPr>
          <w:rFonts w:ascii="Arial" w:eastAsia="Calibri" w:hAnsi="Arial" w:cs="Arial"/>
          <w:sz w:val="20"/>
          <w:szCs w:val="20"/>
          <w:lang w:val="es-MX" w:eastAsia="es-ES"/>
        </w:rPr>
        <w:t>en temas tan diversos como derechos e inclusión de las</w:t>
      </w:r>
      <w:r w:rsidRPr="007F5DD7">
        <w:rPr>
          <w:rFonts w:ascii="Arial" w:eastAsia="Calibri" w:hAnsi="Arial" w:cs="Arial"/>
          <w:sz w:val="20"/>
          <w:szCs w:val="20"/>
          <w:lang w:val="es-MX" w:eastAsia="es-ES"/>
        </w:rPr>
        <w:t xml:space="preserve"> </w:t>
      </w:r>
      <w:r>
        <w:rPr>
          <w:rFonts w:ascii="Arial" w:eastAsia="Calibri" w:hAnsi="Arial" w:cs="Arial"/>
          <w:sz w:val="20"/>
          <w:szCs w:val="20"/>
          <w:lang w:val="es-MX" w:eastAsia="es-ES"/>
        </w:rPr>
        <w:t>comunidades indígenas, diversidad generacional</w:t>
      </w:r>
      <w:r w:rsidRPr="007F5DD7">
        <w:rPr>
          <w:rFonts w:ascii="Arial" w:eastAsia="Calibri" w:hAnsi="Arial" w:cs="Arial"/>
          <w:sz w:val="20"/>
          <w:szCs w:val="20"/>
          <w:lang w:val="es-MX" w:eastAsia="es-ES"/>
        </w:rPr>
        <w:t xml:space="preserve">, </w:t>
      </w:r>
      <w:r>
        <w:rPr>
          <w:rFonts w:ascii="Arial" w:eastAsia="Calibri" w:hAnsi="Arial" w:cs="Arial"/>
          <w:sz w:val="20"/>
          <w:szCs w:val="20"/>
          <w:lang w:val="es-MX" w:eastAsia="es-ES"/>
        </w:rPr>
        <w:t>personas en situación de migración y avances y r</w:t>
      </w:r>
      <w:r w:rsidRPr="007F5DD7">
        <w:rPr>
          <w:rFonts w:ascii="Arial" w:eastAsia="Calibri" w:hAnsi="Arial" w:cs="Arial"/>
          <w:sz w:val="20"/>
          <w:szCs w:val="20"/>
          <w:lang w:val="es-MX" w:eastAsia="es-ES"/>
        </w:rPr>
        <w:t xml:space="preserve">etos de la comunidad LGBT+, entre </w:t>
      </w:r>
      <w:r>
        <w:rPr>
          <w:rFonts w:ascii="Arial" w:eastAsia="Calibri" w:hAnsi="Arial" w:cs="Arial"/>
          <w:sz w:val="20"/>
          <w:szCs w:val="20"/>
          <w:lang w:val="es-MX" w:eastAsia="es-ES"/>
        </w:rPr>
        <w:t>otros.</w:t>
      </w:r>
    </w:p>
    <w:p w14:paraId="1295A685" w14:textId="77777777" w:rsidR="00A32C0C" w:rsidRDefault="00A32C0C" w:rsidP="00A32C0C">
      <w:pPr>
        <w:pStyle w:val="Textoindependiente"/>
        <w:spacing w:before="1" w:line="276" w:lineRule="auto"/>
        <w:ind w:right="257"/>
        <w:jc w:val="both"/>
        <w:rPr>
          <w:rFonts w:ascii="Arial" w:hAnsi="Arial" w:cs="Arial"/>
          <w:sz w:val="20"/>
          <w:szCs w:val="20"/>
          <w:lang w:eastAsia="es-ES"/>
        </w:rPr>
      </w:pPr>
    </w:p>
    <w:p w14:paraId="1221F231" w14:textId="77777777" w:rsidR="00A32C0C" w:rsidRPr="008972DE" w:rsidRDefault="00A32C0C" w:rsidP="00A32C0C">
      <w:pPr>
        <w:pStyle w:val="Textoindependiente"/>
        <w:spacing w:before="1" w:line="276" w:lineRule="auto"/>
        <w:ind w:right="257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En esta edición, se ha puesto el </w:t>
      </w:r>
      <w:r w:rsidRPr="00835DC9">
        <w:rPr>
          <w:rFonts w:ascii="Arial" w:hAnsi="Arial" w:cs="Arial"/>
          <w:sz w:val="20"/>
          <w:szCs w:val="20"/>
          <w:lang w:eastAsia="es-ES"/>
        </w:rPr>
        <w:t>foco en la diversidad étnica y cultural de la compañía</w:t>
      </w:r>
      <w:r>
        <w:rPr>
          <w:rFonts w:ascii="Arial" w:hAnsi="Arial" w:cs="Arial"/>
          <w:sz w:val="20"/>
          <w:szCs w:val="20"/>
          <w:lang w:eastAsia="es-ES"/>
        </w:rPr>
        <w:t>, que tiene presencia en 12 estados del país y, a través de su primera encuesta en diversidad, identificó a 46 colaboradores que se reconocen como indígenas y a 22 que hablan una lengua originaria.</w:t>
      </w:r>
    </w:p>
    <w:p w14:paraId="7635A839" w14:textId="77777777" w:rsidR="00017808" w:rsidRPr="003A5465" w:rsidRDefault="00017808" w:rsidP="00A32C0C">
      <w:pPr>
        <w:pStyle w:val="Textoindependiente"/>
        <w:spacing w:before="1" w:line="276" w:lineRule="auto"/>
        <w:ind w:right="257"/>
        <w:jc w:val="both"/>
        <w:rPr>
          <w:rStyle w:val="Hipervnculo"/>
          <w:rFonts w:ascii="Arial" w:hAnsi="Arial" w:cs="Arial"/>
          <w:color w:val="auto"/>
          <w:sz w:val="20"/>
          <w:szCs w:val="20"/>
          <w:u w:val="none"/>
          <w:lang w:val="es-MX" w:eastAsia="es-ES"/>
        </w:rPr>
      </w:pPr>
    </w:p>
    <w:p w14:paraId="48C4EEC3" w14:textId="77777777" w:rsidR="00A32C0C" w:rsidRPr="00937EEF" w:rsidRDefault="00A32C0C" w:rsidP="00A32C0C">
      <w:pPr>
        <w:spacing w:after="0" w:line="276" w:lineRule="auto"/>
      </w:pPr>
      <w:r w:rsidRPr="00C02E88">
        <w:rPr>
          <w:rFonts w:ascii="Arial" w:eastAsia="Calibri" w:hAnsi="Arial" w:cs="Arial"/>
          <w:sz w:val="20"/>
          <w:szCs w:val="20"/>
          <w:lang w:val="es-MX" w:eastAsia="es-ES"/>
        </w:rPr>
        <w:t>“En un país tan plural como México, las empresas deben visibilizar su riqueza cultural como un paso firme</w:t>
      </w:r>
      <w:r w:rsidRPr="001674DE">
        <w:rPr>
          <w:rFonts w:ascii="Arial" w:eastAsia="Calibri" w:hAnsi="Arial" w:cs="Arial"/>
          <w:sz w:val="20"/>
          <w:szCs w:val="20"/>
          <w:lang w:val="es-MX" w:eastAsia="es-ES"/>
        </w:rPr>
        <w:t xml:space="preserve"> hacia la equidad. La diversidad racial no solo refleja el mundo en el que vivimos, sino </w:t>
      </w:r>
      <w:r w:rsidRPr="001674DE">
        <w:rPr>
          <w:rFonts w:ascii="Arial" w:eastAsia="Calibri" w:hAnsi="Arial" w:cs="Arial"/>
          <w:sz w:val="20"/>
          <w:szCs w:val="20"/>
          <w:lang w:val="es-MX" w:eastAsia="es-ES"/>
        </w:rPr>
        <w:lastRenderedPageBreak/>
        <w:t>que potencia la capacidad de innovación y crecimiento de las compañías”, destacó Luis Uribe, responsable de la Oficina de Igualdad de Oportunidades e Inclusión.</w:t>
      </w:r>
    </w:p>
    <w:p w14:paraId="7BBF4FD5" w14:textId="77777777" w:rsidR="0052603A" w:rsidRDefault="0052603A" w:rsidP="00D2264A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79D0AF0D" w14:textId="180F497F" w:rsidR="0052603A" w:rsidRPr="0052603A" w:rsidRDefault="007F5DD7" w:rsidP="00D2264A">
      <w:pPr>
        <w:spacing w:after="0" w:line="276" w:lineRule="auto"/>
        <w:rPr>
          <w:rStyle w:val="EHighlightedtext1Char"/>
          <w:rFonts w:ascii="Arial" w:eastAsia="Calibri" w:hAnsi="Arial" w:cs="Arial"/>
          <w:color w:val="00B050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00B050"/>
          <w:szCs w:val="20"/>
          <w:lang w:val="es-MX"/>
        </w:rPr>
        <w:t>PARA LA COMUNIDAD MIGRANTE</w:t>
      </w:r>
    </w:p>
    <w:p w14:paraId="6496B997" w14:textId="77777777" w:rsidR="00AC4C9F" w:rsidRDefault="00AC4C9F" w:rsidP="00D2264A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6A21FEB8" w14:textId="00FC0923" w:rsidR="0052603A" w:rsidRPr="00822BD6" w:rsidRDefault="0052603A" w:rsidP="0052603A">
      <w:pPr>
        <w:spacing w:after="0" w:line="276" w:lineRule="auto"/>
        <w:rPr>
          <w:rFonts w:ascii="Arial" w:eastAsia="Calibri" w:hAnsi="Arial" w:cs="Arial"/>
          <w:strike/>
          <w:sz w:val="20"/>
          <w:szCs w:val="20"/>
          <w:lang w:val="es-MX" w:eastAsia="es-ES"/>
        </w:rPr>
      </w:pPr>
      <w:r>
        <w:rPr>
          <w:rFonts w:ascii="Arial" w:eastAsia="Calibri" w:hAnsi="Arial" w:cs="Arial"/>
          <w:sz w:val="20"/>
          <w:szCs w:val="20"/>
          <w:lang w:val="es-MX" w:eastAsia="es-ES"/>
        </w:rPr>
        <w:t>Los objetivos</w:t>
      </w:r>
      <w:r w:rsidR="0083394D">
        <w:rPr>
          <w:rFonts w:ascii="Arial" w:eastAsia="Calibri" w:hAnsi="Arial" w:cs="Arial"/>
          <w:sz w:val="20"/>
          <w:szCs w:val="20"/>
          <w:lang w:val="es-MX" w:eastAsia="es-ES"/>
        </w:rPr>
        <w:t xml:space="preserve"> a 2027</w:t>
      </w:r>
      <w:r w:rsidR="00D51C99">
        <w:rPr>
          <w:rFonts w:ascii="Arial" w:eastAsia="Calibri" w:hAnsi="Arial" w:cs="Arial"/>
          <w:sz w:val="20"/>
          <w:szCs w:val="20"/>
          <w:lang w:val="es-MX" w:eastAsia="es-ES"/>
        </w:rPr>
        <w:t xml:space="preserve"> renuevan</w:t>
      </w:r>
      <w:r w:rsidR="00D92235">
        <w:rPr>
          <w:rFonts w:ascii="Arial" w:eastAsia="Calibri" w:hAnsi="Arial" w:cs="Arial"/>
          <w:sz w:val="20"/>
          <w:szCs w:val="20"/>
          <w:lang w:val="es-MX" w:eastAsia="es-ES"/>
        </w:rPr>
        <w:t xml:space="preserve"> los firmados por el equipo directivo hace dos años</w:t>
      </w:r>
      <w:r w:rsidR="00B1329D">
        <w:rPr>
          <w:rFonts w:ascii="Arial" w:eastAsia="Calibri" w:hAnsi="Arial" w:cs="Arial"/>
          <w:sz w:val="20"/>
          <w:szCs w:val="20"/>
          <w:lang w:val="es-MX" w:eastAsia="es-ES"/>
        </w:rPr>
        <w:t xml:space="preserve"> y que contemplaban</w:t>
      </w:r>
      <w:r w:rsidR="00B1329D" w:rsidRPr="00822BD6">
        <w:rPr>
          <w:rFonts w:ascii="Arial" w:eastAsia="Calibri" w:hAnsi="Arial" w:cs="Arial"/>
          <w:sz w:val="20"/>
          <w:szCs w:val="20"/>
          <w:lang w:val="es-MX" w:eastAsia="es-ES"/>
        </w:rPr>
        <w:t xml:space="preserve">, </w:t>
      </w:r>
      <w:r w:rsidRPr="00822BD6">
        <w:rPr>
          <w:rFonts w:ascii="Arial" w:eastAsia="Calibri" w:hAnsi="Arial" w:cs="Arial"/>
          <w:sz w:val="20"/>
          <w:szCs w:val="20"/>
          <w:lang w:val="es-MX" w:eastAsia="es-ES"/>
        </w:rPr>
        <w:t>entre otros puntos, la creación de una Política de Diversidad, Equidad e Inclusión</w:t>
      </w:r>
      <w:r w:rsidR="00E55C74">
        <w:rPr>
          <w:rFonts w:ascii="Arial" w:eastAsia="Calibri" w:hAnsi="Arial" w:cs="Arial"/>
          <w:sz w:val="20"/>
          <w:szCs w:val="20"/>
          <w:lang w:val="es-MX" w:eastAsia="es-ES"/>
        </w:rPr>
        <w:t>,</w:t>
      </w:r>
      <w:r w:rsidRPr="00822BD6">
        <w:rPr>
          <w:rFonts w:ascii="Arial" w:eastAsia="Calibri" w:hAnsi="Arial" w:cs="Arial"/>
          <w:sz w:val="20"/>
          <w:szCs w:val="20"/>
          <w:lang w:val="es-MX" w:eastAsia="es-ES"/>
        </w:rPr>
        <w:t xml:space="preserve"> </w:t>
      </w:r>
      <w:r w:rsidR="00B1329D" w:rsidRPr="00822BD6">
        <w:rPr>
          <w:rFonts w:ascii="Arial" w:eastAsia="Calibri" w:hAnsi="Arial" w:cs="Arial"/>
          <w:sz w:val="20"/>
          <w:szCs w:val="20"/>
          <w:lang w:val="es-MX" w:eastAsia="es-ES"/>
        </w:rPr>
        <w:t xml:space="preserve"> </w:t>
      </w:r>
      <w:r w:rsidRPr="00822BD6">
        <w:rPr>
          <w:rFonts w:ascii="Arial" w:eastAsia="Calibri" w:hAnsi="Arial" w:cs="Arial"/>
          <w:sz w:val="20"/>
          <w:szCs w:val="20"/>
          <w:lang w:val="es-MX" w:eastAsia="es-ES"/>
        </w:rPr>
        <w:t>el diseño de un programa de liderazgo para mujeres</w:t>
      </w:r>
      <w:r w:rsidR="00B1329D" w:rsidRPr="00822BD6">
        <w:rPr>
          <w:rFonts w:ascii="Arial" w:eastAsia="Calibri" w:hAnsi="Arial" w:cs="Arial"/>
          <w:sz w:val="20"/>
          <w:szCs w:val="20"/>
          <w:lang w:val="es-MX" w:eastAsia="es-ES"/>
        </w:rPr>
        <w:t xml:space="preserve"> y la creación de </w:t>
      </w:r>
      <w:r w:rsidRPr="00822BD6">
        <w:rPr>
          <w:rFonts w:ascii="Arial" w:eastAsia="Calibri" w:hAnsi="Arial" w:cs="Arial"/>
          <w:sz w:val="20"/>
          <w:szCs w:val="20"/>
          <w:lang w:val="es-MX" w:eastAsia="es-ES"/>
        </w:rPr>
        <w:t>programas sociales con enfoque de género</w:t>
      </w:r>
      <w:r w:rsidR="00B1329D" w:rsidRPr="00822BD6">
        <w:rPr>
          <w:rFonts w:ascii="Arial" w:eastAsia="Calibri" w:hAnsi="Arial" w:cs="Arial"/>
          <w:sz w:val="20"/>
          <w:szCs w:val="20"/>
          <w:lang w:val="es-MX" w:eastAsia="es-ES"/>
        </w:rPr>
        <w:t xml:space="preserve"> como</w:t>
      </w:r>
      <w:r w:rsidRPr="00822BD6">
        <w:rPr>
          <w:rFonts w:ascii="Arial" w:eastAsia="Calibri" w:hAnsi="Arial" w:cs="Arial"/>
          <w:sz w:val="20"/>
          <w:szCs w:val="20"/>
          <w:lang w:val="es-MX" w:eastAsia="es-ES"/>
        </w:rPr>
        <w:t xml:space="preserve"> </w:t>
      </w:r>
      <w:proofErr w:type="spellStart"/>
      <w:r w:rsidRPr="00822BD6">
        <w:rPr>
          <w:rFonts w:ascii="Arial" w:eastAsia="Calibri" w:hAnsi="Arial" w:cs="Arial"/>
          <w:sz w:val="20"/>
          <w:szCs w:val="20"/>
          <w:lang w:val="es-MX" w:eastAsia="es-ES"/>
        </w:rPr>
        <w:t>DestElla</w:t>
      </w:r>
      <w:proofErr w:type="spellEnd"/>
      <w:r w:rsidRPr="00822BD6">
        <w:rPr>
          <w:rFonts w:ascii="Arial" w:eastAsia="Calibri" w:hAnsi="Arial" w:cs="Arial"/>
          <w:sz w:val="20"/>
          <w:szCs w:val="20"/>
          <w:lang w:val="es-MX" w:eastAsia="es-ES"/>
        </w:rPr>
        <w:t>, que empodera a las mujeres a través del deporte,</w:t>
      </w:r>
      <w:r w:rsidR="001B2232" w:rsidRPr="00822BD6">
        <w:rPr>
          <w:rFonts w:ascii="Arial" w:eastAsia="Calibri" w:hAnsi="Arial" w:cs="Arial"/>
          <w:sz w:val="20"/>
          <w:szCs w:val="20"/>
          <w:lang w:val="es-MX" w:eastAsia="es-ES"/>
        </w:rPr>
        <w:t xml:space="preserve"> o Comuni</w:t>
      </w:r>
      <w:r w:rsidR="002D0384">
        <w:rPr>
          <w:rFonts w:ascii="Arial" w:eastAsia="Calibri" w:hAnsi="Arial" w:cs="Arial"/>
          <w:sz w:val="20"/>
          <w:szCs w:val="20"/>
          <w:lang w:val="es-MX" w:eastAsia="es-ES"/>
        </w:rPr>
        <w:t>d</w:t>
      </w:r>
      <w:r w:rsidR="001B2232" w:rsidRPr="00822BD6">
        <w:rPr>
          <w:rFonts w:ascii="Arial" w:eastAsia="Calibri" w:hAnsi="Arial" w:cs="Arial"/>
          <w:sz w:val="20"/>
          <w:szCs w:val="20"/>
          <w:lang w:val="es-MX" w:eastAsia="es-ES"/>
        </w:rPr>
        <w:t xml:space="preserve">adEs Igualdad, en alianza con el </w:t>
      </w:r>
      <w:r w:rsidR="00E55C74">
        <w:rPr>
          <w:rFonts w:ascii="Arial" w:eastAsia="Calibri" w:hAnsi="Arial" w:cs="Arial"/>
          <w:sz w:val="20"/>
          <w:szCs w:val="20"/>
          <w:lang w:val="es-MX" w:eastAsia="es-ES"/>
        </w:rPr>
        <w:t>Programa de las Naciones Unidas para el Desarrollo (PNUD)</w:t>
      </w:r>
      <w:r w:rsidR="001B2232" w:rsidRPr="00822BD6">
        <w:rPr>
          <w:rFonts w:ascii="Arial" w:eastAsia="Calibri" w:hAnsi="Arial" w:cs="Arial"/>
          <w:sz w:val="20"/>
          <w:szCs w:val="20"/>
          <w:lang w:val="es-MX" w:eastAsia="es-ES"/>
        </w:rPr>
        <w:t>,</w:t>
      </w:r>
      <w:r w:rsidRPr="00822BD6">
        <w:rPr>
          <w:rFonts w:ascii="Arial" w:eastAsia="Calibri" w:hAnsi="Arial" w:cs="Arial"/>
          <w:sz w:val="20"/>
          <w:szCs w:val="20"/>
          <w:lang w:val="es-MX" w:eastAsia="es-ES"/>
        </w:rPr>
        <w:t xml:space="preserve"> </w:t>
      </w:r>
      <w:r w:rsidR="00B1329D" w:rsidRPr="00822BD6">
        <w:rPr>
          <w:rFonts w:ascii="Arial" w:eastAsia="Calibri" w:hAnsi="Arial" w:cs="Arial"/>
          <w:sz w:val="20"/>
          <w:szCs w:val="20"/>
          <w:lang w:val="es-MX" w:eastAsia="es-ES"/>
        </w:rPr>
        <w:t>y que suma</w:t>
      </w:r>
      <w:r w:rsidR="001B2232" w:rsidRPr="00822BD6">
        <w:rPr>
          <w:rFonts w:ascii="Arial" w:eastAsia="Calibri" w:hAnsi="Arial" w:cs="Arial"/>
          <w:sz w:val="20"/>
          <w:szCs w:val="20"/>
          <w:lang w:val="es-MX" w:eastAsia="es-ES"/>
        </w:rPr>
        <w:t>n</w:t>
      </w:r>
      <w:r w:rsidR="00B1329D" w:rsidRPr="00822BD6">
        <w:rPr>
          <w:rFonts w:ascii="Arial" w:eastAsia="Calibri" w:hAnsi="Arial" w:cs="Arial"/>
          <w:sz w:val="20"/>
          <w:szCs w:val="20"/>
          <w:lang w:val="es-MX" w:eastAsia="es-ES"/>
        </w:rPr>
        <w:t xml:space="preserve"> </w:t>
      </w:r>
      <w:r w:rsidR="00D92235" w:rsidRPr="00822BD6">
        <w:rPr>
          <w:rFonts w:ascii="Arial" w:eastAsia="Calibri" w:hAnsi="Arial" w:cs="Arial"/>
          <w:sz w:val="20"/>
          <w:szCs w:val="20"/>
          <w:lang w:val="es-MX" w:eastAsia="es-ES"/>
        </w:rPr>
        <w:t>ya miles de personas beneficiadas.</w:t>
      </w:r>
    </w:p>
    <w:p w14:paraId="5483970B" w14:textId="77777777" w:rsidR="0052603A" w:rsidRDefault="0052603A" w:rsidP="0052603A">
      <w:pPr>
        <w:spacing w:after="0" w:line="276" w:lineRule="auto"/>
        <w:rPr>
          <w:rFonts w:ascii="Arial" w:eastAsia="Calibri" w:hAnsi="Arial" w:cs="Arial"/>
          <w:sz w:val="20"/>
          <w:szCs w:val="20"/>
          <w:lang w:val="es-MX" w:eastAsia="es-ES"/>
        </w:rPr>
      </w:pPr>
    </w:p>
    <w:p w14:paraId="40DE1800" w14:textId="677FD813" w:rsidR="0052603A" w:rsidRDefault="0052603A" w:rsidP="0052603A">
      <w:pPr>
        <w:spacing w:after="0" w:line="276" w:lineRule="auto"/>
        <w:rPr>
          <w:rFonts w:ascii="Arial" w:eastAsia="Calibri" w:hAnsi="Arial" w:cs="Arial"/>
          <w:sz w:val="20"/>
          <w:szCs w:val="20"/>
          <w:lang w:val="es-MX" w:eastAsia="es-ES"/>
        </w:rPr>
      </w:pPr>
      <w:r>
        <w:rPr>
          <w:rFonts w:ascii="Arial" w:eastAsia="Calibri" w:hAnsi="Arial" w:cs="Arial"/>
          <w:sz w:val="20"/>
          <w:szCs w:val="20"/>
          <w:lang w:val="es-MX" w:eastAsia="es-ES"/>
        </w:rPr>
        <w:t xml:space="preserve">En la inauguración de la Semana de la Igualdad, se </w:t>
      </w:r>
      <w:r w:rsidR="0070193C">
        <w:rPr>
          <w:rFonts w:ascii="Arial" w:eastAsia="Calibri" w:hAnsi="Arial" w:cs="Arial"/>
          <w:sz w:val="20"/>
          <w:szCs w:val="20"/>
          <w:lang w:val="es-MX" w:eastAsia="es-ES"/>
        </w:rPr>
        <w:t xml:space="preserve">cumplió con </w:t>
      </w:r>
      <w:r w:rsidR="00D92235">
        <w:rPr>
          <w:rFonts w:ascii="Arial" w:eastAsia="Calibri" w:hAnsi="Arial" w:cs="Arial"/>
          <w:sz w:val="20"/>
          <w:szCs w:val="20"/>
          <w:lang w:val="es-MX" w:eastAsia="es-ES"/>
        </w:rPr>
        <w:t xml:space="preserve">el último de los objetivos </w:t>
      </w:r>
      <w:r w:rsidR="0070193C">
        <w:rPr>
          <w:rFonts w:ascii="Arial" w:eastAsia="Calibri" w:hAnsi="Arial" w:cs="Arial"/>
          <w:sz w:val="20"/>
          <w:szCs w:val="20"/>
          <w:lang w:val="es-MX" w:eastAsia="es-ES"/>
        </w:rPr>
        <w:t xml:space="preserve">con la firma de un convenio con la ONG Ayuda en Acción para desarrollar un programa </w:t>
      </w:r>
      <w:r w:rsidR="00E55C74">
        <w:rPr>
          <w:rFonts w:ascii="Arial" w:eastAsia="Calibri" w:hAnsi="Arial" w:cs="Arial"/>
          <w:sz w:val="20"/>
          <w:szCs w:val="20"/>
          <w:lang w:val="es-MX" w:eastAsia="es-ES"/>
        </w:rPr>
        <w:t>para</w:t>
      </w:r>
      <w:r w:rsidR="00822BD6">
        <w:rPr>
          <w:rFonts w:ascii="Arial" w:eastAsia="Calibri" w:hAnsi="Arial" w:cs="Arial"/>
          <w:sz w:val="20"/>
          <w:szCs w:val="20"/>
          <w:lang w:val="es-MX" w:eastAsia="es-ES"/>
        </w:rPr>
        <w:t xml:space="preserve"> mujeres</w:t>
      </w:r>
      <w:r w:rsidR="0070193C">
        <w:rPr>
          <w:rFonts w:ascii="Arial" w:eastAsia="Calibri" w:hAnsi="Arial" w:cs="Arial"/>
          <w:sz w:val="20"/>
          <w:szCs w:val="20"/>
          <w:lang w:val="es-MX" w:eastAsia="es-ES"/>
        </w:rPr>
        <w:t xml:space="preserve"> migrantes que se centrará en </w:t>
      </w:r>
      <w:r w:rsidR="00822BD6">
        <w:rPr>
          <w:rFonts w:ascii="Arial" w:eastAsia="Calibri" w:hAnsi="Arial" w:cs="Arial"/>
          <w:sz w:val="20"/>
          <w:szCs w:val="20"/>
          <w:lang w:val="es-MX" w:eastAsia="es-ES"/>
        </w:rPr>
        <w:t>la integración social y laboral</w:t>
      </w:r>
      <w:r w:rsidR="0070193C">
        <w:rPr>
          <w:rFonts w:ascii="Arial" w:eastAsia="Calibri" w:hAnsi="Arial" w:cs="Arial"/>
          <w:sz w:val="20"/>
          <w:szCs w:val="20"/>
          <w:lang w:val="es-MX" w:eastAsia="es-ES"/>
        </w:rPr>
        <w:t xml:space="preserve"> </w:t>
      </w:r>
      <w:r w:rsidR="00822BD6">
        <w:rPr>
          <w:rFonts w:ascii="Arial" w:eastAsia="Calibri" w:hAnsi="Arial" w:cs="Arial"/>
          <w:sz w:val="20"/>
          <w:szCs w:val="20"/>
          <w:lang w:val="es-MX" w:eastAsia="es-ES"/>
        </w:rPr>
        <w:t>de</w:t>
      </w:r>
      <w:r w:rsidR="0070193C">
        <w:rPr>
          <w:rFonts w:ascii="Arial" w:eastAsia="Calibri" w:hAnsi="Arial" w:cs="Arial"/>
          <w:sz w:val="20"/>
          <w:szCs w:val="20"/>
          <w:lang w:val="es-MX" w:eastAsia="es-ES"/>
        </w:rPr>
        <w:t xml:space="preserve"> supervivientes de la violencia de género, refugiadas o solicitantes de refugio</w:t>
      </w:r>
      <w:r w:rsidR="00E55C74">
        <w:rPr>
          <w:rFonts w:ascii="Arial" w:eastAsia="Calibri" w:hAnsi="Arial" w:cs="Arial"/>
          <w:sz w:val="20"/>
          <w:szCs w:val="20"/>
          <w:lang w:val="es-MX" w:eastAsia="es-ES"/>
        </w:rPr>
        <w:t>.</w:t>
      </w:r>
    </w:p>
    <w:p w14:paraId="521D1E4A" w14:textId="77777777" w:rsidR="0070193C" w:rsidRDefault="0070193C" w:rsidP="0052603A">
      <w:pPr>
        <w:spacing w:after="0" w:line="276" w:lineRule="auto"/>
        <w:rPr>
          <w:rFonts w:ascii="Arial" w:eastAsia="Calibri" w:hAnsi="Arial" w:cs="Arial"/>
          <w:sz w:val="20"/>
          <w:szCs w:val="20"/>
          <w:lang w:val="es-MX" w:eastAsia="es-ES"/>
        </w:rPr>
      </w:pPr>
    </w:p>
    <w:p w14:paraId="5C51D3CC" w14:textId="3436154F" w:rsidR="0070193C" w:rsidRDefault="0070193C" w:rsidP="0052603A">
      <w:pPr>
        <w:spacing w:after="0" w:line="276" w:lineRule="auto"/>
        <w:rPr>
          <w:rFonts w:ascii="Arial" w:eastAsia="Calibri" w:hAnsi="Arial" w:cs="Arial"/>
          <w:sz w:val="20"/>
          <w:szCs w:val="20"/>
          <w:lang w:val="es-MX" w:eastAsia="es-ES"/>
        </w:rPr>
      </w:pPr>
      <w:r w:rsidRPr="008669B7">
        <w:rPr>
          <w:rFonts w:ascii="Arial" w:eastAsia="Calibri" w:hAnsi="Arial" w:cs="Arial"/>
          <w:sz w:val="20"/>
          <w:szCs w:val="20"/>
          <w:lang w:val="es-MX" w:eastAsia="es-ES"/>
        </w:rPr>
        <w:t>“</w:t>
      </w:r>
      <w:r w:rsidR="00EC4090" w:rsidRPr="008669B7">
        <w:rPr>
          <w:rFonts w:ascii="Arial" w:eastAsia="Calibri" w:hAnsi="Arial" w:cs="Arial"/>
          <w:sz w:val="20"/>
          <w:szCs w:val="20"/>
          <w:lang w:val="es-MX" w:eastAsia="es-ES"/>
        </w:rPr>
        <w:t xml:space="preserve">Este proyecto </w:t>
      </w:r>
      <w:r w:rsidR="002D0384" w:rsidRPr="008669B7">
        <w:rPr>
          <w:rFonts w:ascii="Arial" w:eastAsia="Calibri" w:hAnsi="Arial" w:cs="Arial"/>
          <w:sz w:val="20"/>
          <w:szCs w:val="20"/>
          <w:lang w:val="es-MX" w:eastAsia="es-ES"/>
        </w:rPr>
        <w:t>va</w:t>
      </w:r>
      <w:r w:rsidR="00EC4090" w:rsidRPr="008669B7">
        <w:rPr>
          <w:rFonts w:ascii="Arial" w:eastAsia="Calibri" w:hAnsi="Arial" w:cs="Arial"/>
          <w:sz w:val="20"/>
          <w:szCs w:val="20"/>
          <w:lang w:val="es-MX" w:eastAsia="es-ES"/>
        </w:rPr>
        <w:t xml:space="preserve"> mucho</w:t>
      </w:r>
      <w:r w:rsidR="002D0384" w:rsidRPr="008669B7">
        <w:rPr>
          <w:rFonts w:ascii="Arial" w:eastAsia="Calibri" w:hAnsi="Arial" w:cs="Arial"/>
          <w:sz w:val="20"/>
          <w:szCs w:val="20"/>
          <w:lang w:val="es-MX" w:eastAsia="es-ES"/>
        </w:rPr>
        <w:t xml:space="preserve"> </w:t>
      </w:r>
      <w:r w:rsidR="0027043A" w:rsidRPr="008669B7">
        <w:rPr>
          <w:rFonts w:ascii="Arial" w:eastAsia="Calibri" w:hAnsi="Arial" w:cs="Arial"/>
          <w:sz w:val="20"/>
          <w:szCs w:val="20"/>
          <w:lang w:val="es-MX" w:eastAsia="es-ES"/>
        </w:rPr>
        <w:t xml:space="preserve">más </w:t>
      </w:r>
      <w:r w:rsidR="002D0384" w:rsidRPr="008669B7">
        <w:rPr>
          <w:rFonts w:ascii="Arial" w:eastAsia="Calibri" w:hAnsi="Arial" w:cs="Arial"/>
          <w:sz w:val="20"/>
          <w:szCs w:val="20"/>
          <w:lang w:val="es-MX" w:eastAsia="es-ES"/>
        </w:rPr>
        <w:t>allá de</w:t>
      </w:r>
      <w:r w:rsidR="00EC4090" w:rsidRPr="008669B7">
        <w:rPr>
          <w:rFonts w:ascii="Arial" w:eastAsia="Calibri" w:hAnsi="Arial" w:cs="Arial"/>
          <w:sz w:val="20"/>
          <w:szCs w:val="20"/>
          <w:lang w:val="es-MX" w:eastAsia="es-ES"/>
        </w:rPr>
        <w:t xml:space="preserve"> una colaboración con la iniciativa </w:t>
      </w:r>
      <w:r w:rsidR="002D0384" w:rsidRPr="008669B7">
        <w:rPr>
          <w:rFonts w:ascii="Arial" w:eastAsia="Calibri" w:hAnsi="Arial" w:cs="Arial"/>
          <w:sz w:val="20"/>
          <w:szCs w:val="20"/>
          <w:lang w:val="es-MX" w:eastAsia="es-ES"/>
        </w:rPr>
        <w:t xml:space="preserve">privada, supone </w:t>
      </w:r>
      <w:r w:rsidR="004245D8" w:rsidRPr="008669B7">
        <w:rPr>
          <w:rFonts w:ascii="Arial" w:eastAsia="Calibri" w:hAnsi="Arial" w:cs="Arial"/>
          <w:sz w:val="20"/>
          <w:szCs w:val="20"/>
          <w:lang w:val="es-MX" w:eastAsia="es-ES"/>
        </w:rPr>
        <w:t>un compromiso con los derechos humanos.</w:t>
      </w:r>
      <w:r w:rsidR="00EC4090" w:rsidRPr="008669B7">
        <w:rPr>
          <w:rFonts w:ascii="Arial" w:eastAsia="Calibri" w:hAnsi="Arial" w:cs="Arial"/>
          <w:sz w:val="20"/>
          <w:szCs w:val="20"/>
          <w:lang w:val="es-MX" w:eastAsia="es-ES"/>
        </w:rPr>
        <w:t xml:space="preserve"> Queremos </w:t>
      </w:r>
      <w:r w:rsidR="004245D8" w:rsidRPr="008669B7">
        <w:rPr>
          <w:rFonts w:ascii="Arial" w:eastAsia="Calibri" w:hAnsi="Arial" w:cs="Arial"/>
          <w:sz w:val="20"/>
          <w:szCs w:val="20"/>
          <w:lang w:val="es-MX" w:eastAsia="es-ES"/>
        </w:rPr>
        <w:t>brindar</w:t>
      </w:r>
      <w:r w:rsidR="00EC4090" w:rsidRPr="008669B7">
        <w:rPr>
          <w:rFonts w:ascii="Arial" w:eastAsia="Calibri" w:hAnsi="Arial" w:cs="Arial"/>
          <w:sz w:val="20"/>
          <w:szCs w:val="20"/>
          <w:lang w:val="es-MX" w:eastAsia="es-ES"/>
        </w:rPr>
        <w:t xml:space="preserve"> a las mujeres participantes oportunidades reales de inserción y la posibilidad d</w:t>
      </w:r>
      <w:r w:rsidR="00D86F32" w:rsidRPr="008669B7">
        <w:rPr>
          <w:rFonts w:ascii="Arial" w:eastAsia="Calibri" w:hAnsi="Arial" w:cs="Arial"/>
          <w:sz w:val="20"/>
          <w:szCs w:val="20"/>
          <w:lang w:val="es-MX" w:eastAsia="es-ES"/>
        </w:rPr>
        <w:t>e retomar el rumbo de su vida</w:t>
      </w:r>
      <w:r w:rsidR="00EC4090" w:rsidRPr="008669B7">
        <w:rPr>
          <w:rFonts w:ascii="Arial" w:eastAsia="Calibri" w:hAnsi="Arial" w:cs="Arial"/>
          <w:sz w:val="20"/>
          <w:szCs w:val="20"/>
          <w:lang w:val="es-MX" w:eastAsia="es-ES"/>
        </w:rPr>
        <w:t xml:space="preserve">”, </w:t>
      </w:r>
      <w:r w:rsidRPr="008669B7">
        <w:rPr>
          <w:rFonts w:ascii="Arial" w:eastAsia="Calibri" w:hAnsi="Arial" w:cs="Arial"/>
          <w:sz w:val="20"/>
          <w:szCs w:val="20"/>
          <w:lang w:val="es-MX" w:eastAsia="es-ES"/>
        </w:rPr>
        <w:t>afirmó Tania Rodríguez, directora de Ayuda en Acción.</w:t>
      </w:r>
      <w:r>
        <w:rPr>
          <w:rFonts w:ascii="Arial" w:eastAsia="Calibri" w:hAnsi="Arial" w:cs="Arial"/>
          <w:sz w:val="20"/>
          <w:szCs w:val="20"/>
          <w:lang w:val="es-MX" w:eastAsia="es-ES"/>
        </w:rPr>
        <w:t xml:space="preserve"> </w:t>
      </w:r>
    </w:p>
    <w:p w14:paraId="0368600C" w14:textId="77777777" w:rsidR="0060619A" w:rsidRPr="007F5DD7" w:rsidRDefault="0060619A" w:rsidP="000D3C2C">
      <w:pPr>
        <w:shd w:val="clear" w:color="auto" w:fill="FFFFFF"/>
        <w:spacing w:after="0" w:line="276" w:lineRule="auto"/>
        <w:contextualSpacing/>
        <w:mirrorIndents/>
        <w:rPr>
          <w:rStyle w:val="EHighlightedtext1Char"/>
          <w:rFonts w:ascii="Arial" w:eastAsia="Calibri" w:hAnsi="Arial" w:cs="Arial"/>
          <w:color w:val="auto"/>
          <w:szCs w:val="20"/>
          <w:lang w:val="es-ES"/>
        </w:rPr>
      </w:pPr>
      <w:bookmarkStart w:id="2" w:name="_Hlk172041763"/>
      <w:bookmarkEnd w:id="1"/>
    </w:p>
    <w:p w14:paraId="4F41EEB0" w14:textId="77777777" w:rsidR="009E41D5" w:rsidRPr="009740D0" w:rsidRDefault="009E41D5" w:rsidP="009E41D5">
      <w:pPr>
        <w:shd w:val="clear" w:color="auto" w:fill="FFFFFF"/>
        <w:spacing w:after="0" w:line="276" w:lineRule="auto"/>
        <w:contextualSpacing/>
        <w:mirrorIndents/>
        <w:rPr>
          <w:rFonts w:ascii="Arial" w:eastAsia="Calibri" w:hAnsi="Arial" w:cs="Arial"/>
          <w:sz w:val="20"/>
          <w:szCs w:val="20"/>
          <w:lang w:val="es-MX" w:eastAsia="es-ES"/>
        </w:rPr>
      </w:pPr>
      <w:r w:rsidRPr="00F60795">
        <w:rPr>
          <w:rFonts w:ascii="Arial" w:hAnsi="Arial" w:cs="Arial"/>
          <w:b/>
          <w:bCs/>
          <w:sz w:val="18"/>
          <w:szCs w:val="18"/>
          <w:lang w:val="es-MX"/>
        </w:rPr>
        <w:t>Acerca d</w:t>
      </w:r>
      <w:r>
        <w:rPr>
          <w:rFonts w:ascii="Arial" w:hAnsi="Arial" w:cs="Arial"/>
          <w:b/>
          <w:bCs/>
          <w:sz w:val="18"/>
          <w:szCs w:val="18"/>
          <w:lang w:val="es-MX"/>
        </w:rPr>
        <w:t xml:space="preserve">e </w:t>
      </w:r>
      <w:r w:rsidRPr="00F60795">
        <w:rPr>
          <w:rFonts w:ascii="Arial" w:hAnsi="Arial" w:cs="Arial"/>
          <w:b/>
          <w:bCs/>
          <w:sz w:val="18"/>
          <w:szCs w:val="18"/>
          <w:lang w:val="es-MX"/>
        </w:rPr>
        <w:t>Iberdrola México</w:t>
      </w:r>
    </w:p>
    <w:p w14:paraId="2F6EA9DC" w14:textId="15C34742" w:rsidR="009E41D5" w:rsidRPr="00A14ED6" w:rsidRDefault="009E41D5" w:rsidP="009E41D5">
      <w:pPr>
        <w:rPr>
          <w:rFonts w:ascii="Arial" w:hAnsi="Arial" w:cs="Arial"/>
          <w:color w:val="615D5A"/>
          <w:sz w:val="18"/>
          <w:szCs w:val="18"/>
        </w:rPr>
      </w:pPr>
      <w:r w:rsidRPr="00A14ED6">
        <w:rPr>
          <w:rFonts w:ascii="Arial" w:hAnsi="Arial" w:cs="Arial"/>
          <w:color w:val="615D5A"/>
          <w:sz w:val="18"/>
          <w:szCs w:val="18"/>
        </w:rPr>
        <w:t xml:space="preserve">Con una plantilla </w:t>
      </w:r>
      <w:r>
        <w:rPr>
          <w:rFonts w:ascii="Arial" w:hAnsi="Arial" w:cs="Arial"/>
          <w:color w:val="615D5A"/>
          <w:sz w:val="18"/>
          <w:szCs w:val="18"/>
        </w:rPr>
        <w:t xml:space="preserve">de </w:t>
      </w:r>
      <w:r w:rsidR="000D6C14" w:rsidRPr="0092289B">
        <w:rPr>
          <w:rFonts w:ascii="Arial" w:hAnsi="Arial" w:cs="Arial"/>
          <w:color w:val="615D5A"/>
          <w:sz w:val="18"/>
          <w:szCs w:val="18"/>
        </w:rPr>
        <w:t xml:space="preserve">unas </w:t>
      </w:r>
      <w:r w:rsidR="002F62B6" w:rsidRPr="0092289B">
        <w:rPr>
          <w:rFonts w:ascii="Arial" w:hAnsi="Arial" w:cs="Arial"/>
          <w:color w:val="615D5A"/>
          <w:sz w:val="18"/>
          <w:szCs w:val="18"/>
        </w:rPr>
        <w:t>7</w:t>
      </w:r>
      <w:r w:rsidR="00ED1525" w:rsidRPr="0092289B">
        <w:rPr>
          <w:rFonts w:ascii="Arial" w:hAnsi="Arial" w:cs="Arial"/>
          <w:color w:val="615D5A"/>
          <w:sz w:val="18"/>
          <w:szCs w:val="18"/>
        </w:rPr>
        <w:t>0</w:t>
      </w:r>
      <w:r w:rsidRPr="0092289B">
        <w:rPr>
          <w:rFonts w:ascii="Arial" w:hAnsi="Arial" w:cs="Arial"/>
          <w:color w:val="615D5A"/>
          <w:sz w:val="18"/>
          <w:szCs w:val="18"/>
        </w:rPr>
        <w:t xml:space="preserve">0 </w:t>
      </w:r>
      <w:r w:rsidR="002F62B6" w:rsidRPr="0092289B">
        <w:rPr>
          <w:rFonts w:ascii="Arial" w:hAnsi="Arial" w:cs="Arial"/>
          <w:color w:val="615D5A"/>
          <w:sz w:val="18"/>
          <w:szCs w:val="18"/>
        </w:rPr>
        <w:t>personas</w:t>
      </w:r>
      <w:r w:rsidRPr="0092289B">
        <w:rPr>
          <w:rFonts w:ascii="Arial" w:hAnsi="Arial" w:cs="Arial"/>
          <w:color w:val="615D5A"/>
          <w:sz w:val="18"/>
          <w:szCs w:val="18"/>
        </w:rPr>
        <w:t>, el 99% de ell</w:t>
      </w:r>
      <w:r w:rsidR="0092289B" w:rsidRPr="0092289B">
        <w:rPr>
          <w:rFonts w:ascii="Arial" w:hAnsi="Arial" w:cs="Arial"/>
          <w:color w:val="615D5A"/>
          <w:sz w:val="18"/>
          <w:szCs w:val="18"/>
        </w:rPr>
        <w:t>a</w:t>
      </w:r>
      <w:r w:rsidRPr="0092289B">
        <w:rPr>
          <w:rFonts w:ascii="Arial" w:hAnsi="Arial" w:cs="Arial"/>
          <w:color w:val="615D5A"/>
          <w:sz w:val="18"/>
          <w:szCs w:val="18"/>
        </w:rPr>
        <w:t>s mexican</w:t>
      </w:r>
      <w:r w:rsidR="002F62B6" w:rsidRPr="0092289B">
        <w:rPr>
          <w:rFonts w:ascii="Arial" w:hAnsi="Arial" w:cs="Arial"/>
          <w:color w:val="615D5A"/>
          <w:sz w:val="18"/>
          <w:szCs w:val="18"/>
        </w:rPr>
        <w:t>a</w:t>
      </w:r>
      <w:r w:rsidRPr="0092289B">
        <w:rPr>
          <w:rFonts w:ascii="Arial" w:hAnsi="Arial" w:cs="Arial"/>
          <w:color w:val="615D5A"/>
          <w:sz w:val="18"/>
          <w:szCs w:val="18"/>
        </w:rPr>
        <w:t>s, Iberdrola México contribuye al desarrollo energético del país desde hace 25 años. En la actualidad, tiene presencia en 12 estados y suministra energía limpia y competitiva a miles de clientes industriales y comerciales, a través de una cartera de generación que supera los 2,600 megavatios (MW) repartida en 15 centrales: parques eólicos, fotovoltaicos, ciclos combinados y cogeneraciones. La compañía cuenta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con una </w:t>
      </w:r>
      <w:r>
        <w:rPr>
          <w:rFonts w:ascii="Arial" w:hAnsi="Arial" w:cs="Arial"/>
          <w:color w:val="615D5A"/>
          <w:sz w:val="18"/>
          <w:szCs w:val="18"/>
        </w:rPr>
        <w:t xml:space="preserve">sólida </w:t>
      </w:r>
      <w:r w:rsidRPr="00A14ED6">
        <w:rPr>
          <w:rFonts w:ascii="Arial" w:hAnsi="Arial" w:cs="Arial"/>
          <w:color w:val="615D5A"/>
          <w:sz w:val="18"/>
          <w:szCs w:val="18"/>
        </w:rPr>
        <w:t>cartera de proyectos renovables -fotovoltaicos y eólicos</w:t>
      </w:r>
      <w:r>
        <w:rPr>
          <w:rFonts w:ascii="Arial" w:hAnsi="Arial" w:cs="Arial"/>
          <w:color w:val="615D5A"/>
          <w:sz w:val="18"/>
          <w:szCs w:val="18"/>
        </w:rPr>
        <w:t xml:space="preserve">- </w:t>
      </w:r>
      <w:r w:rsidRPr="00A14ED6">
        <w:rPr>
          <w:rFonts w:ascii="Arial" w:hAnsi="Arial" w:cs="Arial"/>
          <w:color w:val="615D5A"/>
          <w:sz w:val="18"/>
          <w:szCs w:val="18"/>
        </w:rPr>
        <w:t>y ofrece soluciones de descarbonización a clientes industriales</w:t>
      </w:r>
      <w:r>
        <w:rPr>
          <w:rFonts w:ascii="Arial" w:hAnsi="Arial" w:cs="Arial"/>
          <w:color w:val="615D5A"/>
          <w:sz w:val="18"/>
          <w:szCs w:val="18"/>
        </w:rPr>
        <w:t>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</w:t>
      </w:r>
      <w:r>
        <w:rPr>
          <w:rFonts w:ascii="Arial" w:hAnsi="Arial" w:cs="Arial"/>
          <w:color w:val="615D5A"/>
          <w:sz w:val="18"/>
          <w:szCs w:val="18"/>
        </w:rPr>
        <w:t>mediante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productos de generación distribuida</w:t>
      </w:r>
      <w:r>
        <w:rPr>
          <w:rFonts w:ascii="Arial" w:hAnsi="Arial" w:cs="Arial"/>
          <w:color w:val="615D5A"/>
          <w:sz w:val="18"/>
          <w:szCs w:val="18"/>
        </w:rPr>
        <w:t xml:space="preserve"> </w:t>
      </w:r>
      <w:r w:rsidRPr="00A14ED6">
        <w:rPr>
          <w:rFonts w:ascii="Arial" w:hAnsi="Arial" w:cs="Arial"/>
          <w:color w:val="615D5A"/>
          <w:sz w:val="18"/>
          <w:szCs w:val="18"/>
        </w:rPr>
        <w:t>como Smart Solar</w:t>
      </w:r>
      <w:r>
        <w:rPr>
          <w:rFonts w:ascii="Arial" w:hAnsi="Arial" w:cs="Arial"/>
          <w:color w:val="615D5A"/>
          <w:sz w:val="18"/>
          <w:szCs w:val="18"/>
        </w:rPr>
        <w:t>.</w:t>
      </w:r>
    </w:p>
    <w:p w14:paraId="4377212F" w14:textId="77777777" w:rsidR="009E41D5" w:rsidRPr="00130669" w:rsidRDefault="009E41D5" w:rsidP="009E41D5">
      <w:pPr>
        <w:rPr>
          <w:rFonts w:ascii="Arial" w:hAnsi="Arial" w:cs="Arial"/>
          <w:color w:val="808080"/>
          <w:sz w:val="18"/>
          <w:szCs w:val="18"/>
        </w:rPr>
      </w:pPr>
      <w:r w:rsidRPr="005E47B8">
        <w:rPr>
          <w:rFonts w:ascii="Arial" w:hAnsi="Arial" w:cs="Arial"/>
          <w:color w:val="615D5A"/>
          <w:sz w:val="18"/>
          <w:szCs w:val="18"/>
        </w:rPr>
        <w:t>Para conocer más sobre la compañía, visita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1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iberdrolamexico.com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o síguela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2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LinkedIn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3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Facebook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4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Instagram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5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TikTok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6" w:history="1">
        <w:r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X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y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7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YouTube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. </w:t>
      </w:r>
      <w:r w:rsidRPr="005E47B8">
        <w:rPr>
          <w:rFonts w:ascii="Arial" w:hAnsi="Arial" w:cs="Arial"/>
          <w:color w:val="615D5A"/>
          <w:sz w:val="18"/>
          <w:szCs w:val="18"/>
        </w:rPr>
        <w:t>También puedes encontrar toda la información sobre los proyectos sociales de Iberdrola México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8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fundacioniberdrolamexico.org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>.</w:t>
      </w:r>
      <w:bookmarkEnd w:id="2"/>
    </w:p>
    <w:p w14:paraId="0BEC9E94" w14:textId="28848A50" w:rsidR="00043FFC" w:rsidRPr="009E41D5" w:rsidRDefault="00043FFC" w:rsidP="009E41D5"/>
    <w:sectPr w:rsidR="00043FFC" w:rsidRPr="009E41D5" w:rsidSect="0088639F">
      <w:headerReference w:type="default" r:id="rId19"/>
      <w:footerReference w:type="default" r:id="rId20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0F3F7" w14:textId="77777777" w:rsidR="00A95103" w:rsidRDefault="00A95103" w:rsidP="00444826">
      <w:pPr>
        <w:spacing w:after="0" w:line="240" w:lineRule="auto"/>
      </w:pPr>
      <w:r>
        <w:separator/>
      </w:r>
    </w:p>
  </w:endnote>
  <w:endnote w:type="continuationSeparator" w:id="0">
    <w:p w14:paraId="13093BBD" w14:textId="77777777" w:rsidR="00A95103" w:rsidRDefault="00A95103" w:rsidP="0044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berPangea Text Light">
    <w:altName w:val="Calibri"/>
    <w:panose1 w:val="020B0404000000000000"/>
    <w:charset w:val="00"/>
    <w:family w:val="swiss"/>
    <w:pitch w:val="variable"/>
    <w:sig w:usb0="A10002FF" w:usb1="5201E0FB" w:usb2="00000008" w:usb3="00000000" w:csb0="0000019F" w:csb1="00000000"/>
  </w:font>
  <w:font w:name="Times New Roman (Cuerpo en alfa">
    <w:altName w:val="Times New Roman"/>
    <w:charset w:val="00"/>
    <w:family w:val="roman"/>
    <w:pitch w:val="default"/>
  </w:font>
  <w:font w:name="IberPangea Text">
    <w:altName w:val="Calibri"/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Lato Light (Cuerpo)">
    <w:altName w:val="Lato Light"/>
    <w:charset w:val="00"/>
    <w:family w:val="swiss"/>
    <w:pitch w:val="variable"/>
    <w:sig w:usb0="E10002FF" w:usb1="5000ECFF" w:usb2="00000009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07FF" w14:textId="5353D9EC" w:rsidR="00230C15" w:rsidRDefault="00385C1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0A69CBD1" wp14:editId="52DC18B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592637" w14:textId="29C7C61E" w:rsidR="00230C15" w:rsidRPr="00230C15" w:rsidRDefault="00230C15" w:rsidP="00230C1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9CBD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755.45pt;width:612pt;height:21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" o:allowincell="f" filled="f" stroked="f" strokeweight=".5pt">
              <v:textbox inset=",0,,0">
                <w:txbxContent>
                  <w:p w14:paraId="5E592637" w14:textId="29C7C61E" w:rsidR="00230C15" w:rsidRPr="00230C15" w:rsidRDefault="00230C15" w:rsidP="00230C1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A360" w14:textId="77777777" w:rsidR="00A95103" w:rsidRDefault="00A95103" w:rsidP="00444826">
      <w:pPr>
        <w:spacing w:after="0" w:line="240" w:lineRule="auto"/>
      </w:pPr>
      <w:r>
        <w:separator/>
      </w:r>
    </w:p>
  </w:footnote>
  <w:footnote w:type="continuationSeparator" w:id="0">
    <w:p w14:paraId="34A20519" w14:textId="77777777" w:rsidR="00A95103" w:rsidRDefault="00A95103" w:rsidP="0044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95EF" w14:textId="6C5521B6" w:rsidR="00A756B5" w:rsidRDefault="00F108E0" w:rsidP="00B5510C">
    <w:pPr>
      <w:pStyle w:val="DBodytext"/>
      <w:spacing w:before="0" w:after="0" w:line="240" w:lineRule="auto"/>
      <w:jc w:val="both"/>
      <w:rPr>
        <w:rFonts w:ascii="Arial" w:hAnsi="Arial" w:cs="Arial"/>
      </w:rPr>
    </w:pPr>
    <w:r w:rsidRPr="00C04BC8">
      <w:rPr>
        <w:rFonts w:ascii="Arial" w:hAnsi="Arial" w:cs="Arial"/>
        <w:caps/>
        <w:noProof/>
      </w:rPr>
      <w:drawing>
        <wp:anchor distT="0" distB="0" distL="114300" distR="114300" simplePos="0" relativeHeight="251660288" behindDoc="0" locked="0" layoutInCell="1" allowOverlap="1" wp14:anchorId="51989EBD" wp14:editId="2BF910AF">
          <wp:simplePos x="0" y="0"/>
          <wp:positionH relativeFrom="margin">
            <wp:posOffset>3755390</wp:posOffset>
          </wp:positionH>
          <wp:positionV relativeFrom="paragraph">
            <wp:posOffset>-113508</wp:posOffset>
          </wp:positionV>
          <wp:extent cx="1857099" cy="8096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099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9F3"/>
    <w:multiLevelType w:val="multilevel"/>
    <w:tmpl w:val="E768354C"/>
    <w:lvl w:ilvl="0">
      <w:start w:val="1"/>
      <w:numFmt w:val="bullet"/>
      <w:lvlText w:val="●"/>
      <w:lvlJc w:val="left"/>
      <w:pPr>
        <w:ind w:left="720" w:hanging="360"/>
      </w:pPr>
      <w:rPr>
        <w:u w:val="none"/>
        <w:lang w:val="es-ES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A3B17"/>
    <w:multiLevelType w:val="hybridMultilevel"/>
    <w:tmpl w:val="183E516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373B"/>
    <w:multiLevelType w:val="multilevel"/>
    <w:tmpl w:val="36281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FB0EE8"/>
    <w:multiLevelType w:val="multilevel"/>
    <w:tmpl w:val="1A7C7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852AB"/>
    <w:multiLevelType w:val="hybridMultilevel"/>
    <w:tmpl w:val="4C000E1C"/>
    <w:styleLink w:val="Vieta"/>
    <w:lvl w:ilvl="0" w:tplc="AE16FE74">
      <w:start w:val="1"/>
      <w:numFmt w:val="bullet"/>
      <w:lvlText w:val="•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069C14">
      <w:start w:val="1"/>
      <w:numFmt w:val="bullet"/>
      <w:lvlText w:val="•"/>
      <w:lvlJc w:val="left"/>
      <w:pPr>
        <w:ind w:left="4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2F05050">
      <w:start w:val="1"/>
      <w:numFmt w:val="bullet"/>
      <w:lvlText w:val="•"/>
      <w:lvlJc w:val="left"/>
      <w:pPr>
        <w:ind w:left="6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8328236">
      <w:start w:val="1"/>
      <w:numFmt w:val="bullet"/>
      <w:lvlText w:val="•"/>
      <w:lvlJc w:val="left"/>
      <w:pPr>
        <w:ind w:left="7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1FA1BEE">
      <w:start w:val="1"/>
      <w:numFmt w:val="bullet"/>
      <w:lvlText w:val="•"/>
      <w:lvlJc w:val="left"/>
      <w:pPr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4369E74">
      <w:start w:val="1"/>
      <w:numFmt w:val="bullet"/>
      <w:lvlText w:val="•"/>
      <w:lvlJc w:val="left"/>
      <w:pPr>
        <w:ind w:left="11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728DB36">
      <w:start w:val="1"/>
      <w:numFmt w:val="bullet"/>
      <w:lvlText w:val="•"/>
      <w:lvlJc w:val="left"/>
      <w:pPr>
        <w:ind w:left="13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3763388">
      <w:start w:val="1"/>
      <w:numFmt w:val="bullet"/>
      <w:lvlText w:val="•"/>
      <w:lvlJc w:val="left"/>
      <w:pPr>
        <w:ind w:left="15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D48C9FC">
      <w:start w:val="1"/>
      <w:numFmt w:val="bullet"/>
      <w:lvlText w:val="•"/>
      <w:lvlJc w:val="left"/>
      <w:pPr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 w15:restartNumberingAfterBreak="0">
    <w:nsid w:val="18D437B9"/>
    <w:multiLevelType w:val="hybridMultilevel"/>
    <w:tmpl w:val="09D20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E3514"/>
    <w:multiLevelType w:val="hybridMultilevel"/>
    <w:tmpl w:val="08FE6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267C8"/>
    <w:multiLevelType w:val="hybridMultilevel"/>
    <w:tmpl w:val="7ACC6CFC"/>
    <w:lvl w:ilvl="0" w:tplc="EF30C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32EE7"/>
    <w:multiLevelType w:val="multilevel"/>
    <w:tmpl w:val="15A6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8A7E82"/>
    <w:multiLevelType w:val="hybridMultilevel"/>
    <w:tmpl w:val="43CEA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96078"/>
    <w:multiLevelType w:val="hybridMultilevel"/>
    <w:tmpl w:val="5CCA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B5753"/>
    <w:multiLevelType w:val="multilevel"/>
    <w:tmpl w:val="C590C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6C533B"/>
    <w:multiLevelType w:val="hybridMultilevel"/>
    <w:tmpl w:val="4C000E1C"/>
    <w:numStyleLink w:val="Vieta"/>
  </w:abstractNum>
  <w:abstractNum w:abstractNumId="13" w15:restartNumberingAfterBreak="0">
    <w:nsid w:val="60A42C8B"/>
    <w:multiLevelType w:val="hybridMultilevel"/>
    <w:tmpl w:val="FBC2F3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085236"/>
    <w:multiLevelType w:val="multilevel"/>
    <w:tmpl w:val="4FAA8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8D5EF9"/>
    <w:multiLevelType w:val="multilevel"/>
    <w:tmpl w:val="73E80B5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BFA08A2"/>
    <w:multiLevelType w:val="multilevel"/>
    <w:tmpl w:val="D0667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9919507">
    <w:abstractNumId w:val="10"/>
  </w:num>
  <w:num w:numId="2" w16cid:durableId="404382860">
    <w:abstractNumId w:val="0"/>
  </w:num>
  <w:num w:numId="3" w16cid:durableId="1212497202">
    <w:abstractNumId w:val="15"/>
  </w:num>
  <w:num w:numId="4" w16cid:durableId="989939622">
    <w:abstractNumId w:val="7"/>
  </w:num>
  <w:num w:numId="5" w16cid:durableId="2106800671">
    <w:abstractNumId w:val="14"/>
  </w:num>
  <w:num w:numId="6" w16cid:durableId="247275980">
    <w:abstractNumId w:val="4"/>
  </w:num>
  <w:num w:numId="7" w16cid:durableId="1423453083">
    <w:abstractNumId w:val="12"/>
  </w:num>
  <w:num w:numId="8" w16cid:durableId="1088382543">
    <w:abstractNumId w:val="2"/>
  </w:num>
  <w:num w:numId="9" w16cid:durableId="1709529694">
    <w:abstractNumId w:val="5"/>
  </w:num>
  <w:num w:numId="10" w16cid:durableId="1366373469">
    <w:abstractNumId w:val="1"/>
  </w:num>
  <w:num w:numId="11" w16cid:durableId="1007638097">
    <w:abstractNumId w:val="13"/>
  </w:num>
  <w:num w:numId="12" w16cid:durableId="379594230">
    <w:abstractNumId w:val="6"/>
  </w:num>
  <w:num w:numId="13" w16cid:durableId="1577667940">
    <w:abstractNumId w:val="9"/>
  </w:num>
  <w:num w:numId="14" w16cid:durableId="1233464025">
    <w:abstractNumId w:val="11"/>
  </w:num>
  <w:num w:numId="15" w16cid:durableId="1890146127">
    <w:abstractNumId w:val="8"/>
  </w:num>
  <w:num w:numId="16" w16cid:durableId="840972590">
    <w:abstractNumId w:val="16"/>
  </w:num>
  <w:num w:numId="17" w16cid:durableId="1712881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26"/>
    <w:rsid w:val="000116D5"/>
    <w:rsid w:val="00011F89"/>
    <w:rsid w:val="000144D6"/>
    <w:rsid w:val="00015706"/>
    <w:rsid w:val="00015F82"/>
    <w:rsid w:val="00017808"/>
    <w:rsid w:val="000222C1"/>
    <w:rsid w:val="00024A75"/>
    <w:rsid w:val="0002723F"/>
    <w:rsid w:val="00031DB8"/>
    <w:rsid w:val="00031F42"/>
    <w:rsid w:val="00032921"/>
    <w:rsid w:val="000336F3"/>
    <w:rsid w:val="00036A43"/>
    <w:rsid w:val="00036C6D"/>
    <w:rsid w:val="00040A35"/>
    <w:rsid w:val="00040AE0"/>
    <w:rsid w:val="0004260D"/>
    <w:rsid w:val="00043FFC"/>
    <w:rsid w:val="00053624"/>
    <w:rsid w:val="00054E48"/>
    <w:rsid w:val="0005661F"/>
    <w:rsid w:val="00057D9D"/>
    <w:rsid w:val="00061127"/>
    <w:rsid w:val="00063B56"/>
    <w:rsid w:val="00066141"/>
    <w:rsid w:val="00066393"/>
    <w:rsid w:val="00066AA1"/>
    <w:rsid w:val="00067E5F"/>
    <w:rsid w:val="00071551"/>
    <w:rsid w:val="000734A9"/>
    <w:rsid w:val="0007478C"/>
    <w:rsid w:val="00074B72"/>
    <w:rsid w:val="00076208"/>
    <w:rsid w:val="000801DE"/>
    <w:rsid w:val="00082236"/>
    <w:rsid w:val="00083BE4"/>
    <w:rsid w:val="00084317"/>
    <w:rsid w:val="00084F7C"/>
    <w:rsid w:val="00090056"/>
    <w:rsid w:val="00091312"/>
    <w:rsid w:val="000916F8"/>
    <w:rsid w:val="00092496"/>
    <w:rsid w:val="000929B3"/>
    <w:rsid w:val="000969AF"/>
    <w:rsid w:val="00097309"/>
    <w:rsid w:val="000A0F10"/>
    <w:rsid w:val="000A219B"/>
    <w:rsid w:val="000A22BB"/>
    <w:rsid w:val="000A6BA0"/>
    <w:rsid w:val="000B17C5"/>
    <w:rsid w:val="000B3072"/>
    <w:rsid w:val="000B66E0"/>
    <w:rsid w:val="000B7E2C"/>
    <w:rsid w:val="000C162E"/>
    <w:rsid w:val="000C1634"/>
    <w:rsid w:val="000C2560"/>
    <w:rsid w:val="000C27CB"/>
    <w:rsid w:val="000C2A94"/>
    <w:rsid w:val="000C2BEA"/>
    <w:rsid w:val="000D2C86"/>
    <w:rsid w:val="000D3C2C"/>
    <w:rsid w:val="000D6C14"/>
    <w:rsid w:val="000D7785"/>
    <w:rsid w:val="000E5CEC"/>
    <w:rsid w:val="000E5EF4"/>
    <w:rsid w:val="000E6E07"/>
    <w:rsid w:val="000F3BCE"/>
    <w:rsid w:val="000F7CF4"/>
    <w:rsid w:val="001008AA"/>
    <w:rsid w:val="0010195D"/>
    <w:rsid w:val="00102BD7"/>
    <w:rsid w:val="00103BEB"/>
    <w:rsid w:val="00104C75"/>
    <w:rsid w:val="00104FE5"/>
    <w:rsid w:val="00107708"/>
    <w:rsid w:val="0011014C"/>
    <w:rsid w:val="0011111F"/>
    <w:rsid w:val="00117411"/>
    <w:rsid w:val="00117E52"/>
    <w:rsid w:val="0012366F"/>
    <w:rsid w:val="00125E87"/>
    <w:rsid w:val="001260BD"/>
    <w:rsid w:val="00130669"/>
    <w:rsid w:val="00134CB6"/>
    <w:rsid w:val="00134E1B"/>
    <w:rsid w:val="00135D64"/>
    <w:rsid w:val="00141EB4"/>
    <w:rsid w:val="00151A2C"/>
    <w:rsid w:val="00152996"/>
    <w:rsid w:val="001549F8"/>
    <w:rsid w:val="00156823"/>
    <w:rsid w:val="00156C8D"/>
    <w:rsid w:val="00160306"/>
    <w:rsid w:val="00163A01"/>
    <w:rsid w:val="00164EAD"/>
    <w:rsid w:val="00166FBE"/>
    <w:rsid w:val="001674DE"/>
    <w:rsid w:val="00177332"/>
    <w:rsid w:val="00181CF0"/>
    <w:rsid w:val="001836C8"/>
    <w:rsid w:val="00184F86"/>
    <w:rsid w:val="00184FD8"/>
    <w:rsid w:val="001912F3"/>
    <w:rsid w:val="00193321"/>
    <w:rsid w:val="001A0242"/>
    <w:rsid w:val="001A08D4"/>
    <w:rsid w:val="001A1942"/>
    <w:rsid w:val="001A38AE"/>
    <w:rsid w:val="001B2232"/>
    <w:rsid w:val="001B2B77"/>
    <w:rsid w:val="001B2BA2"/>
    <w:rsid w:val="001B7F03"/>
    <w:rsid w:val="001C24A9"/>
    <w:rsid w:val="001C28E8"/>
    <w:rsid w:val="001C2CF4"/>
    <w:rsid w:val="001C4389"/>
    <w:rsid w:val="001C5A3A"/>
    <w:rsid w:val="001D5770"/>
    <w:rsid w:val="001D5E3F"/>
    <w:rsid w:val="001D7725"/>
    <w:rsid w:val="001D79E6"/>
    <w:rsid w:val="001E05F9"/>
    <w:rsid w:val="001E1C30"/>
    <w:rsid w:val="001E4042"/>
    <w:rsid w:val="001F2D70"/>
    <w:rsid w:val="001F3390"/>
    <w:rsid w:val="001F3FC5"/>
    <w:rsid w:val="001F562A"/>
    <w:rsid w:val="001F7393"/>
    <w:rsid w:val="002001AD"/>
    <w:rsid w:val="00201714"/>
    <w:rsid w:val="0020240C"/>
    <w:rsid w:val="00204720"/>
    <w:rsid w:val="00206B3C"/>
    <w:rsid w:val="00207937"/>
    <w:rsid w:val="00210FCF"/>
    <w:rsid w:val="00212C98"/>
    <w:rsid w:val="00216E1D"/>
    <w:rsid w:val="00216F39"/>
    <w:rsid w:val="00225940"/>
    <w:rsid w:val="00226345"/>
    <w:rsid w:val="00226613"/>
    <w:rsid w:val="002273FC"/>
    <w:rsid w:val="00230C15"/>
    <w:rsid w:val="00231D1B"/>
    <w:rsid w:val="00234C58"/>
    <w:rsid w:val="00235686"/>
    <w:rsid w:val="00235C02"/>
    <w:rsid w:val="00237895"/>
    <w:rsid w:val="0023798F"/>
    <w:rsid w:val="00241084"/>
    <w:rsid w:val="0024295A"/>
    <w:rsid w:val="00245819"/>
    <w:rsid w:val="00252854"/>
    <w:rsid w:val="00257417"/>
    <w:rsid w:val="00257769"/>
    <w:rsid w:val="00261C64"/>
    <w:rsid w:val="0027043A"/>
    <w:rsid w:val="00270F23"/>
    <w:rsid w:val="002724DA"/>
    <w:rsid w:val="00280B08"/>
    <w:rsid w:val="00282AC7"/>
    <w:rsid w:val="00282F12"/>
    <w:rsid w:val="002832E9"/>
    <w:rsid w:val="00283BCC"/>
    <w:rsid w:val="00285762"/>
    <w:rsid w:val="002916DD"/>
    <w:rsid w:val="00292580"/>
    <w:rsid w:val="00297A58"/>
    <w:rsid w:val="002A0012"/>
    <w:rsid w:val="002A018A"/>
    <w:rsid w:val="002A070E"/>
    <w:rsid w:val="002A08B7"/>
    <w:rsid w:val="002A1BFD"/>
    <w:rsid w:val="002A4D04"/>
    <w:rsid w:val="002B0A68"/>
    <w:rsid w:val="002B2A14"/>
    <w:rsid w:val="002B557C"/>
    <w:rsid w:val="002C01AF"/>
    <w:rsid w:val="002C148E"/>
    <w:rsid w:val="002C1A72"/>
    <w:rsid w:val="002C6E88"/>
    <w:rsid w:val="002D0384"/>
    <w:rsid w:val="002D17F8"/>
    <w:rsid w:val="002D294F"/>
    <w:rsid w:val="002D61FC"/>
    <w:rsid w:val="002E0259"/>
    <w:rsid w:val="002E1C46"/>
    <w:rsid w:val="002E3F32"/>
    <w:rsid w:val="002E707B"/>
    <w:rsid w:val="002F1DCC"/>
    <w:rsid w:val="002F27C9"/>
    <w:rsid w:val="002F305D"/>
    <w:rsid w:val="002F5562"/>
    <w:rsid w:val="002F57FE"/>
    <w:rsid w:val="002F62B6"/>
    <w:rsid w:val="00306537"/>
    <w:rsid w:val="0030669E"/>
    <w:rsid w:val="00316BAD"/>
    <w:rsid w:val="003173AF"/>
    <w:rsid w:val="00327A9D"/>
    <w:rsid w:val="00333560"/>
    <w:rsid w:val="003368BB"/>
    <w:rsid w:val="00336E0D"/>
    <w:rsid w:val="00340D36"/>
    <w:rsid w:val="00344987"/>
    <w:rsid w:val="00350A8D"/>
    <w:rsid w:val="00357E7B"/>
    <w:rsid w:val="003614AF"/>
    <w:rsid w:val="003628EE"/>
    <w:rsid w:val="003640E8"/>
    <w:rsid w:val="00364F76"/>
    <w:rsid w:val="0037049E"/>
    <w:rsid w:val="00370AD3"/>
    <w:rsid w:val="003724A0"/>
    <w:rsid w:val="003724BE"/>
    <w:rsid w:val="00372A82"/>
    <w:rsid w:val="00374D99"/>
    <w:rsid w:val="00376242"/>
    <w:rsid w:val="00384216"/>
    <w:rsid w:val="00385C19"/>
    <w:rsid w:val="00387DE0"/>
    <w:rsid w:val="00387EC1"/>
    <w:rsid w:val="00390A0D"/>
    <w:rsid w:val="00393AAF"/>
    <w:rsid w:val="0039671C"/>
    <w:rsid w:val="003A0F8A"/>
    <w:rsid w:val="003A4FC3"/>
    <w:rsid w:val="003A5465"/>
    <w:rsid w:val="003A6FA8"/>
    <w:rsid w:val="003B249E"/>
    <w:rsid w:val="003B32A5"/>
    <w:rsid w:val="003B5C00"/>
    <w:rsid w:val="003C0567"/>
    <w:rsid w:val="003C68C8"/>
    <w:rsid w:val="003C6D8A"/>
    <w:rsid w:val="003C7232"/>
    <w:rsid w:val="003C72B1"/>
    <w:rsid w:val="003D1ABF"/>
    <w:rsid w:val="003D5832"/>
    <w:rsid w:val="003E26B8"/>
    <w:rsid w:val="003E476B"/>
    <w:rsid w:val="003E6278"/>
    <w:rsid w:val="003F47ED"/>
    <w:rsid w:val="004008BB"/>
    <w:rsid w:val="00402A94"/>
    <w:rsid w:val="00410857"/>
    <w:rsid w:val="0041749B"/>
    <w:rsid w:val="00423985"/>
    <w:rsid w:val="004245D8"/>
    <w:rsid w:val="00425848"/>
    <w:rsid w:val="0042608B"/>
    <w:rsid w:val="00427288"/>
    <w:rsid w:val="00431FB0"/>
    <w:rsid w:val="0043326D"/>
    <w:rsid w:val="00436F23"/>
    <w:rsid w:val="00440BCD"/>
    <w:rsid w:val="004410B0"/>
    <w:rsid w:val="00444044"/>
    <w:rsid w:val="00444228"/>
    <w:rsid w:val="00444826"/>
    <w:rsid w:val="004521ED"/>
    <w:rsid w:val="0045258D"/>
    <w:rsid w:val="0045309A"/>
    <w:rsid w:val="00453CFC"/>
    <w:rsid w:val="00461FB1"/>
    <w:rsid w:val="00463035"/>
    <w:rsid w:val="00465108"/>
    <w:rsid w:val="004669D8"/>
    <w:rsid w:val="00467B72"/>
    <w:rsid w:val="004717BD"/>
    <w:rsid w:val="00477AEE"/>
    <w:rsid w:val="00483D02"/>
    <w:rsid w:val="004924F2"/>
    <w:rsid w:val="00495F59"/>
    <w:rsid w:val="004A0037"/>
    <w:rsid w:val="004A0CAE"/>
    <w:rsid w:val="004A0E7F"/>
    <w:rsid w:val="004A28E7"/>
    <w:rsid w:val="004A57A4"/>
    <w:rsid w:val="004A6212"/>
    <w:rsid w:val="004A685F"/>
    <w:rsid w:val="004B3202"/>
    <w:rsid w:val="004B47E8"/>
    <w:rsid w:val="004B52C4"/>
    <w:rsid w:val="004C28E4"/>
    <w:rsid w:val="004C49BB"/>
    <w:rsid w:val="004D3F36"/>
    <w:rsid w:val="004D4094"/>
    <w:rsid w:val="004E3BBF"/>
    <w:rsid w:val="004E511E"/>
    <w:rsid w:val="004E6123"/>
    <w:rsid w:val="004F656C"/>
    <w:rsid w:val="004F68B1"/>
    <w:rsid w:val="004F6A99"/>
    <w:rsid w:val="00502D8B"/>
    <w:rsid w:val="0050504A"/>
    <w:rsid w:val="00510E6C"/>
    <w:rsid w:val="005116CD"/>
    <w:rsid w:val="0051483B"/>
    <w:rsid w:val="00515E8D"/>
    <w:rsid w:val="00515F54"/>
    <w:rsid w:val="00517DA5"/>
    <w:rsid w:val="00520072"/>
    <w:rsid w:val="00520BCD"/>
    <w:rsid w:val="0052603A"/>
    <w:rsid w:val="005264BD"/>
    <w:rsid w:val="005265B7"/>
    <w:rsid w:val="00526C29"/>
    <w:rsid w:val="0053000F"/>
    <w:rsid w:val="005369CF"/>
    <w:rsid w:val="0054017A"/>
    <w:rsid w:val="005404E2"/>
    <w:rsid w:val="005419BA"/>
    <w:rsid w:val="00545B84"/>
    <w:rsid w:val="00553307"/>
    <w:rsid w:val="00554B97"/>
    <w:rsid w:val="00560A57"/>
    <w:rsid w:val="00564E50"/>
    <w:rsid w:val="00566919"/>
    <w:rsid w:val="00570DF2"/>
    <w:rsid w:val="00575177"/>
    <w:rsid w:val="005804C6"/>
    <w:rsid w:val="00581F22"/>
    <w:rsid w:val="00583894"/>
    <w:rsid w:val="005904E9"/>
    <w:rsid w:val="0059329C"/>
    <w:rsid w:val="00593CA2"/>
    <w:rsid w:val="00594C2B"/>
    <w:rsid w:val="00597BB2"/>
    <w:rsid w:val="005A04BB"/>
    <w:rsid w:val="005A0A81"/>
    <w:rsid w:val="005A121C"/>
    <w:rsid w:val="005B03BC"/>
    <w:rsid w:val="005B11F1"/>
    <w:rsid w:val="005B18AA"/>
    <w:rsid w:val="005B5CC0"/>
    <w:rsid w:val="005C1ED8"/>
    <w:rsid w:val="005C3D43"/>
    <w:rsid w:val="005D05B2"/>
    <w:rsid w:val="005D0D55"/>
    <w:rsid w:val="005D7AFA"/>
    <w:rsid w:val="005E21B9"/>
    <w:rsid w:val="005E596B"/>
    <w:rsid w:val="005F0C54"/>
    <w:rsid w:val="005F2AC8"/>
    <w:rsid w:val="005F3028"/>
    <w:rsid w:val="005F424D"/>
    <w:rsid w:val="005F44C5"/>
    <w:rsid w:val="005F6B67"/>
    <w:rsid w:val="0060292B"/>
    <w:rsid w:val="0060306D"/>
    <w:rsid w:val="006032E0"/>
    <w:rsid w:val="006044FF"/>
    <w:rsid w:val="0060531B"/>
    <w:rsid w:val="0060619A"/>
    <w:rsid w:val="00606D70"/>
    <w:rsid w:val="006102CD"/>
    <w:rsid w:val="00620A9A"/>
    <w:rsid w:val="00622D31"/>
    <w:rsid w:val="006240DE"/>
    <w:rsid w:val="006246BE"/>
    <w:rsid w:val="00625EE2"/>
    <w:rsid w:val="006262F6"/>
    <w:rsid w:val="00630FC2"/>
    <w:rsid w:val="00636570"/>
    <w:rsid w:val="00643B9D"/>
    <w:rsid w:val="006470A8"/>
    <w:rsid w:val="006471B3"/>
    <w:rsid w:val="00657EB9"/>
    <w:rsid w:val="00663F78"/>
    <w:rsid w:val="006656A0"/>
    <w:rsid w:val="00671889"/>
    <w:rsid w:val="00671FE3"/>
    <w:rsid w:val="00674468"/>
    <w:rsid w:val="006759F2"/>
    <w:rsid w:val="00677380"/>
    <w:rsid w:val="0068336E"/>
    <w:rsid w:val="00686127"/>
    <w:rsid w:val="006874BB"/>
    <w:rsid w:val="0069048D"/>
    <w:rsid w:val="00694612"/>
    <w:rsid w:val="00695D3D"/>
    <w:rsid w:val="006968F1"/>
    <w:rsid w:val="00697F96"/>
    <w:rsid w:val="006A7F4B"/>
    <w:rsid w:val="006B7BEA"/>
    <w:rsid w:val="006C70BE"/>
    <w:rsid w:val="006C7583"/>
    <w:rsid w:val="006D0BC5"/>
    <w:rsid w:val="006D27B1"/>
    <w:rsid w:val="006D2DAC"/>
    <w:rsid w:val="006D5388"/>
    <w:rsid w:val="006D5668"/>
    <w:rsid w:val="006E12DF"/>
    <w:rsid w:val="006E23D2"/>
    <w:rsid w:val="006E39F5"/>
    <w:rsid w:val="006E510C"/>
    <w:rsid w:val="006E5429"/>
    <w:rsid w:val="006E700C"/>
    <w:rsid w:val="006F0C81"/>
    <w:rsid w:val="0070193C"/>
    <w:rsid w:val="00702417"/>
    <w:rsid w:val="00707A72"/>
    <w:rsid w:val="00707E88"/>
    <w:rsid w:val="00712232"/>
    <w:rsid w:val="00712DCC"/>
    <w:rsid w:val="0071465F"/>
    <w:rsid w:val="00714ED4"/>
    <w:rsid w:val="00715F31"/>
    <w:rsid w:val="007171A6"/>
    <w:rsid w:val="00717F98"/>
    <w:rsid w:val="007211BB"/>
    <w:rsid w:val="00725468"/>
    <w:rsid w:val="007258BC"/>
    <w:rsid w:val="00731837"/>
    <w:rsid w:val="007342B6"/>
    <w:rsid w:val="00735007"/>
    <w:rsid w:val="007352D0"/>
    <w:rsid w:val="00736FF3"/>
    <w:rsid w:val="0073723C"/>
    <w:rsid w:val="00741CD4"/>
    <w:rsid w:val="00752C5A"/>
    <w:rsid w:val="00753A6F"/>
    <w:rsid w:val="00754F08"/>
    <w:rsid w:val="007569B2"/>
    <w:rsid w:val="00757B49"/>
    <w:rsid w:val="00761BE5"/>
    <w:rsid w:val="00767C60"/>
    <w:rsid w:val="00772505"/>
    <w:rsid w:val="00772BA8"/>
    <w:rsid w:val="007730A9"/>
    <w:rsid w:val="00777D12"/>
    <w:rsid w:val="00781441"/>
    <w:rsid w:val="00782DA5"/>
    <w:rsid w:val="00790093"/>
    <w:rsid w:val="00792F86"/>
    <w:rsid w:val="00794EEE"/>
    <w:rsid w:val="00795AEF"/>
    <w:rsid w:val="00797658"/>
    <w:rsid w:val="00797EAA"/>
    <w:rsid w:val="007B1342"/>
    <w:rsid w:val="007B2448"/>
    <w:rsid w:val="007B383B"/>
    <w:rsid w:val="007B400F"/>
    <w:rsid w:val="007B7989"/>
    <w:rsid w:val="007C1B19"/>
    <w:rsid w:val="007C4036"/>
    <w:rsid w:val="007C4BE5"/>
    <w:rsid w:val="007D1187"/>
    <w:rsid w:val="007D1498"/>
    <w:rsid w:val="007D24E2"/>
    <w:rsid w:val="007E0E20"/>
    <w:rsid w:val="007E0EC6"/>
    <w:rsid w:val="007E18AD"/>
    <w:rsid w:val="007E2117"/>
    <w:rsid w:val="007E26D9"/>
    <w:rsid w:val="007E303C"/>
    <w:rsid w:val="007E3E9D"/>
    <w:rsid w:val="007E41FF"/>
    <w:rsid w:val="007E48E9"/>
    <w:rsid w:val="007E6EA2"/>
    <w:rsid w:val="007E7EA5"/>
    <w:rsid w:val="007F2870"/>
    <w:rsid w:val="007F2AAC"/>
    <w:rsid w:val="007F2DF8"/>
    <w:rsid w:val="007F4E46"/>
    <w:rsid w:val="007F5593"/>
    <w:rsid w:val="007F5DD7"/>
    <w:rsid w:val="007F734D"/>
    <w:rsid w:val="007F77CC"/>
    <w:rsid w:val="0080261C"/>
    <w:rsid w:val="00802F37"/>
    <w:rsid w:val="00804BE2"/>
    <w:rsid w:val="00805328"/>
    <w:rsid w:val="00806C7E"/>
    <w:rsid w:val="00807610"/>
    <w:rsid w:val="0080782E"/>
    <w:rsid w:val="00814604"/>
    <w:rsid w:val="00816C1E"/>
    <w:rsid w:val="008204ED"/>
    <w:rsid w:val="00822BD6"/>
    <w:rsid w:val="008231E2"/>
    <w:rsid w:val="0082356E"/>
    <w:rsid w:val="00826211"/>
    <w:rsid w:val="0083394D"/>
    <w:rsid w:val="00835DC9"/>
    <w:rsid w:val="00837A25"/>
    <w:rsid w:val="00843B5F"/>
    <w:rsid w:val="00845673"/>
    <w:rsid w:val="00846258"/>
    <w:rsid w:val="00847D03"/>
    <w:rsid w:val="0085152B"/>
    <w:rsid w:val="00853930"/>
    <w:rsid w:val="00853C8B"/>
    <w:rsid w:val="00857EE0"/>
    <w:rsid w:val="008614AC"/>
    <w:rsid w:val="008660F3"/>
    <w:rsid w:val="008661A6"/>
    <w:rsid w:val="008669B7"/>
    <w:rsid w:val="008722C6"/>
    <w:rsid w:val="00872E61"/>
    <w:rsid w:val="00873D9E"/>
    <w:rsid w:val="00874264"/>
    <w:rsid w:val="00875C9A"/>
    <w:rsid w:val="00877741"/>
    <w:rsid w:val="00877E29"/>
    <w:rsid w:val="008806D6"/>
    <w:rsid w:val="008835C6"/>
    <w:rsid w:val="0088639F"/>
    <w:rsid w:val="00887D1D"/>
    <w:rsid w:val="00894714"/>
    <w:rsid w:val="008972DE"/>
    <w:rsid w:val="008A1689"/>
    <w:rsid w:val="008A1B7F"/>
    <w:rsid w:val="008B4868"/>
    <w:rsid w:val="008B6571"/>
    <w:rsid w:val="008B7BAC"/>
    <w:rsid w:val="008C152D"/>
    <w:rsid w:val="008C3311"/>
    <w:rsid w:val="008C412F"/>
    <w:rsid w:val="008C5FE0"/>
    <w:rsid w:val="008D015B"/>
    <w:rsid w:val="008D199F"/>
    <w:rsid w:val="008D1CE4"/>
    <w:rsid w:val="008D20B3"/>
    <w:rsid w:val="008D2ACB"/>
    <w:rsid w:val="008D63FD"/>
    <w:rsid w:val="008D6DD4"/>
    <w:rsid w:val="008E009B"/>
    <w:rsid w:val="008E133C"/>
    <w:rsid w:val="008E4D91"/>
    <w:rsid w:val="008E4DFA"/>
    <w:rsid w:val="008F2472"/>
    <w:rsid w:val="008F2727"/>
    <w:rsid w:val="008F6A21"/>
    <w:rsid w:val="008F7346"/>
    <w:rsid w:val="0090071C"/>
    <w:rsid w:val="009012F0"/>
    <w:rsid w:val="00915188"/>
    <w:rsid w:val="00916F85"/>
    <w:rsid w:val="009170F8"/>
    <w:rsid w:val="00922283"/>
    <w:rsid w:val="0092289B"/>
    <w:rsid w:val="00922B4E"/>
    <w:rsid w:val="00923C16"/>
    <w:rsid w:val="0092444D"/>
    <w:rsid w:val="009256DF"/>
    <w:rsid w:val="009257C8"/>
    <w:rsid w:val="00927A07"/>
    <w:rsid w:val="009326C7"/>
    <w:rsid w:val="00932828"/>
    <w:rsid w:val="00937EEF"/>
    <w:rsid w:val="009431D2"/>
    <w:rsid w:val="00945D57"/>
    <w:rsid w:val="00950A83"/>
    <w:rsid w:val="00951331"/>
    <w:rsid w:val="00952BFE"/>
    <w:rsid w:val="0095334F"/>
    <w:rsid w:val="00956587"/>
    <w:rsid w:val="009632F8"/>
    <w:rsid w:val="00966BD9"/>
    <w:rsid w:val="00966C8D"/>
    <w:rsid w:val="00967B62"/>
    <w:rsid w:val="00971908"/>
    <w:rsid w:val="00972184"/>
    <w:rsid w:val="009728EE"/>
    <w:rsid w:val="009740D0"/>
    <w:rsid w:val="0098422E"/>
    <w:rsid w:val="00991CDA"/>
    <w:rsid w:val="00992E18"/>
    <w:rsid w:val="009957C6"/>
    <w:rsid w:val="009A0125"/>
    <w:rsid w:val="009A312E"/>
    <w:rsid w:val="009B1B16"/>
    <w:rsid w:val="009B5382"/>
    <w:rsid w:val="009B5809"/>
    <w:rsid w:val="009B6989"/>
    <w:rsid w:val="009C0DDD"/>
    <w:rsid w:val="009C0DF3"/>
    <w:rsid w:val="009C74C6"/>
    <w:rsid w:val="009C7BF0"/>
    <w:rsid w:val="009D0B7A"/>
    <w:rsid w:val="009D1B15"/>
    <w:rsid w:val="009D3676"/>
    <w:rsid w:val="009E15B6"/>
    <w:rsid w:val="009E2E08"/>
    <w:rsid w:val="009E3075"/>
    <w:rsid w:val="009E41D5"/>
    <w:rsid w:val="009E56C8"/>
    <w:rsid w:val="009F2E63"/>
    <w:rsid w:val="009F72D2"/>
    <w:rsid w:val="009F73C9"/>
    <w:rsid w:val="009F7946"/>
    <w:rsid w:val="00A0052A"/>
    <w:rsid w:val="00A007B9"/>
    <w:rsid w:val="00A020F7"/>
    <w:rsid w:val="00A06B4F"/>
    <w:rsid w:val="00A07D10"/>
    <w:rsid w:val="00A1021B"/>
    <w:rsid w:val="00A11EC6"/>
    <w:rsid w:val="00A12022"/>
    <w:rsid w:val="00A14ED6"/>
    <w:rsid w:val="00A16150"/>
    <w:rsid w:val="00A167BF"/>
    <w:rsid w:val="00A16E8B"/>
    <w:rsid w:val="00A16E94"/>
    <w:rsid w:val="00A225FA"/>
    <w:rsid w:val="00A24C66"/>
    <w:rsid w:val="00A32C0C"/>
    <w:rsid w:val="00A35A17"/>
    <w:rsid w:val="00A36C5E"/>
    <w:rsid w:val="00A37BA7"/>
    <w:rsid w:val="00A4396F"/>
    <w:rsid w:val="00A4779B"/>
    <w:rsid w:val="00A50F7B"/>
    <w:rsid w:val="00A53E84"/>
    <w:rsid w:val="00A5789C"/>
    <w:rsid w:val="00A605EE"/>
    <w:rsid w:val="00A60A16"/>
    <w:rsid w:val="00A62DD6"/>
    <w:rsid w:val="00A644CD"/>
    <w:rsid w:val="00A65C5E"/>
    <w:rsid w:val="00A670B6"/>
    <w:rsid w:val="00A756B5"/>
    <w:rsid w:val="00A77BB4"/>
    <w:rsid w:val="00A80655"/>
    <w:rsid w:val="00A84C4F"/>
    <w:rsid w:val="00A95103"/>
    <w:rsid w:val="00A95439"/>
    <w:rsid w:val="00A95F62"/>
    <w:rsid w:val="00A97849"/>
    <w:rsid w:val="00A97A0D"/>
    <w:rsid w:val="00AA1446"/>
    <w:rsid w:val="00AA362B"/>
    <w:rsid w:val="00AA62C4"/>
    <w:rsid w:val="00AB0209"/>
    <w:rsid w:val="00AB0580"/>
    <w:rsid w:val="00AB0832"/>
    <w:rsid w:val="00AB1638"/>
    <w:rsid w:val="00AB20E6"/>
    <w:rsid w:val="00AB2774"/>
    <w:rsid w:val="00AB666D"/>
    <w:rsid w:val="00AB685E"/>
    <w:rsid w:val="00AC24C4"/>
    <w:rsid w:val="00AC3932"/>
    <w:rsid w:val="00AC46E3"/>
    <w:rsid w:val="00AC4C9F"/>
    <w:rsid w:val="00AC7A59"/>
    <w:rsid w:val="00AD039F"/>
    <w:rsid w:val="00AD0683"/>
    <w:rsid w:val="00AD1884"/>
    <w:rsid w:val="00AE1588"/>
    <w:rsid w:val="00AE4479"/>
    <w:rsid w:val="00AE46A6"/>
    <w:rsid w:val="00AE7DDF"/>
    <w:rsid w:val="00AF3D5A"/>
    <w:rsid w:val="00AF5813"/>
    <w:rsid w:val="00B013EB"/>
    <w:rsid w:val="00B04032"/>
    <w:rsid w:val="00B041F1"/>
    <w:rsid w:val="00B10DFA"/>
    <w:rsid w:val="00B11BC5"/>
    <w:rsid w:val="00B1329D"/>
    <w:rsid w:val="00B16C70"/>
    <w:rsid w:val="00B176A1"/>
    <w:rsid w:val="00B20C91"/>
    <w:rsid w:val="00B22B36"/>
    <w:rsid w:val="00B23431"/>
    <w:rsid w:val="00B24B4C"/>
    <w:rsid w:val="00B2750E"/>
    <w:rsid w:val="00B31EBF"/>
    <w:rsid w:val="00B34CBD"/>
    <w:rsid w:val="00B41BBA"/>
    <w:rsid w:val="00B4455C"/>
    <w:rsid w:val="00B4664F"/>
    <w:rsid w:val="00B47D3F"/>
    <w:rsid w:val="00B53C77"/>
    <w:rsid w:val="00B5510C"/>
    <w:rsid w:val="00B67A7A"/>
    <w:rsid w:val="00B7096D"/>
    <w:rsid w:val="00B71A1F"/>
    <w:rsid w:val="00B73B38"/>
    <w:rsid w:val="00B75F19"/>
    <w:rsid w:val="00B83138"/>
    <w:rsid w:val="00B84F41"/>
    <w:rsid w:val="00B9260A"/>
    <w:rsid w:val="00B95FCD"/>
    <w:rsid w:val="00BA5641"/>
    <w:rsid w:val="00BA5FBF"/>
    <w:rsid w:val="00BA7BA5"/>
    <w:rsid w:val="00BB6FCE"/>
    <w:rsid w:val="00BB7B36"/>
    <w:rsid w:val="00BC1DDC"/>
    <w:rsid w:val="00BC3938"/>
    <w:rsid w:val="00BC5EF1"/>
    <w:rsid w:val="00BD0A4B"/>
    <w:rsid w:val="00BD2B8B"/>
    <w:rsid w:val="00BD3F88"/>
    <w:rsid w:val="00BD4D0F"/>
    <w:rsid w:val="00BD703E"/>
    <w:rsid w:val="00BE0056"/>
    <w:rsid w:val="00BE1049"/>
    <w:rsid w:val="00BE1176"/>
    <w:rsid w:val="00BE3B39"/>
    <w:rsid w:val="00BE466A"/>
    <w:rsid w:val="00BE4DCA"/>
    <w:rsid w:val="00BE5221"/>
    <w:rsid w:val="00BE6581"/>
    <w:rsid w:val="00BF28E1"/>
    <w:rsid w:val="00BF30A1"/>
    <w:rsid w:val="00C0076E"/>
    <w:rsid w:val="00C01369"/>
    <w:rsid w:val="00C01BDB"/>
    <w:rsid w:val="00C02E88"/>
    <w:rsid w:val="00C04BC8"/>
    <w:rsid w:val="00C0634C"/>
    <w:rsid w:val="00C07CAA"/>
    <w:rsid w:val="00C1365E"/>
    <w:rsid w:val="00C13EE1"/>
    <w:rsid w:val="00C162B0"/>
    <w:rsid w:val="00C17E8F"/>
    <w:rsid w:val="00C2133A"/>
    <w:rsid w:val="00C245DC"/>
    <w:rsid w:val="00C24911"/>
    <w:rsid w:val="00C24D13"/>
    <w:rsid w:val="00C3221C"/>
    <w:rsid w:val="00C3457F"/>
    <w:rsid w:val="00C3508A"/>
    <w:rsid w:val="00C360F2"/>
    <w:rsid w:val="00C3708A"/>
    <w:rsid w:val="00C40C6E"/>
    <w:rsid w:val="00C423B6"/>
    <w:rsid w:val="00C42A21"/>
    <w:rsid w:val="00C45EBF"/>
    <w:rsid w:val="00C52971"/>
    <w:rsid w:val="00C53B59"/>
    <w:rsid w:val="00C56BAD"/>
    <w:rsid w:val="00C56C87"/>
    <w:rsid w:val="00C57820"/>
    <w:rsid w:val="00C57A28"/>
    <w:rsid w:val="00C60E25"/>
    <w:rsid w:val="00C60FD3"/>
    <w:rsid w:val="00C644E9"/>
    <w:rsid w:val="00C64B23"/>
    <w:rsid w:val="00C658B8"/>
    <w:rsid w:val="00C65F1F"/>
    <w:rsid w:val="00C66C80"/>
    <w:rsid w:val="00C7008D"/>
    <w:rsid w:val="00C70C5B"/>
    <w:rsid w:val="00C70D39"/>
    <w:rsid w:val="00C70F2D"/>
    <w:rsid w:val="00C74417"/>
    <w:rsid w:val="00C75163"/>
    <w:rsid w:val="00C8086B"/>
    <w:rsid w:val="00C8126B"/>
    <w:rsid w:val="00C92DE4"/>
    <w:rsid w:val="00C95CFD"/>
    <w:rsid w:val="00CA1657"/>
    <w:rsid w:val="00CA21D5"/>
    <w:rsid w:val="00CA3930"/>
    <w:rsid w:val="00CA46E3"/>
    <w:rsid w:val="00CA64B0"/>
    <w:rsid w:val="00CA768E"/>
    <w:rsid w:val="00CB4C2E"/>
    <w:rsid w:val="00CB670A"/>
    <w:rsid w:val="00CC0BDC"/>
    <w:rsid w:val="00CC5F2C"/>
    <w:rsid w:val="00CC670E"/>
    <w:rsid w:val="00CD157A"/>
    <w:rsid w:val="00CD2B3C"/>
    <w:rsid w:val="00CD4480"/>
    <w:rsid w:val="00CE0780"/>
    <w:rsid w:val="00CE12AA"/>
    <w:rsid w:val="00CE1D52"/>
    <w:rsid w:val="00CE50EA"/>
    <w:rsid w:val="00CF0FA3"/>
    <w:rsid w:val="00CF260D"/>
    <w:rsid w:val="00CF410A"/>
    <w:rsid w:val="00CF41A6"/>
    <w:rsid w:val="00CF5FC9"/>
    <w:rsid w:val="00D00FA0"/>
    <w:rsid w:val="00D04115"/>
    <w:rsid w:val="00D06DC5"/>
    <w:rsid w:val="00D2264A"/>
    <w:rsid w:val="00D3007D"/>
    <w:rsid w:val="00D31D07"/>
    <w:rsid w:val="00D359AE"/>
    <w:rsid w:val="00D40D7A"/>
    <w:rsid w:val="00D43117"/>
    <w:rsid w:val="00D45066"/>
    <w:rsid w:val="00D455DF"/>
    <w:rsid w:val="00D46780"/>
    <w:rsid w:val="00D512D1"/>
    <w:rsid w:val="00D51C99"/>
    <w:rsid w:val="00D52371"/>
    <w:rsid w:val="00D53D1E"/>
    <w:rsid w:val="00D544D7"/>
    <w:rsid w:val="00D548E5"/>
    <w:rsid w:val="00D57CE0"/>
    <w:rsid w:val="00D6164A"/>
    <w:rsid w:val="00D63CFA"/>
    <w:rsid w:val="00D67E67"/>
    <w:rsid w:val="00D702B6"/>
    <w:rsid w:val="00D70A06"/>
    <w:rsid w:val="00D74C75"/>
    <w:rsid w:val="00D76129"/>
    <w:rsid w:val="00D77090"/>
    <w:rsid w:val="00D836ED"/>
    <w:rsid w:val="00D86F32"/>
    <w:rsid w:val="00D92235"/>
    <w:rsid w:val="00D93D37"/>
    <w:rsid w:val="00D9408C"/>
    <w:rsid w:val="00DA0E47"/>
    <w:rsid w:val="00DA2A32"/>
    <w:rsid w:val="00DA48DD"/>
    <w:rsid w:val="00DA5874"/>
    <w:rsid w:val="00DA71B2"/>
    <w:rsid w:val="00DA7FD5"/>
    <w:rsid w:val="00DC0B50"/>
    <w:rsid w:val="00DC0F68"/>
    <w:rsid w:val="00DC2010"/>
    <w:rsid w:val="00DC2CCC"/>
    <w:rsid w:val="00DC3CDE"/>
    <w:rsid w:val="00DC5221"/>
    <w:rsid w:val="00DC675E"/>
    <w:rsid w:val="00DD03A8"/>
    <w:rsid w:val="00DD260C"/>
    <w:rsid w:val="00DD31FC"/>
    <w:rsid w:val="00DD4BCA"/>
    <w:rsid w:val="00DD7DC9"/>
    <w:rsid w:val="00DE0514"/>
    <w:rsid w:val="00DE17B9"/>
    <w:rsid w:val="00DE1856"/>
    <w:rsid w:val="00DE1FA4"/>
    <w:rsid w:val="00DE48CC"/>
    <w:rsid w:val="00DE76F8"/>
    <w:rsid w:val="00DF0B2F"/>
    <w:rsid w:val="00DF2E63"/>
    <w:rsid w:val="00DF3B8E"/>
    <w:rsid w:val="00DF45C6"/>
    <w:rsid w:val="00DF4BBB"/>
    <w:rsid w:val="00DF5260"/>
    <w:rsid w:val="00DF76EC"/>
    <w:rsid w:val="00E03DE5"/>
    <w:rsid w:val="00E05779"/>
    <w:rsid w:val="00E06DC2"/>
    <w:rsid w:val="00E108CF"/>
    <w:rsid w:val="00E12F20"/>
    <w:rsid w:val="00E1576E"/>
    <w:rsid w:val="00E15CDC"/>
    <w:rsid w:val="00E16A5A"/>
    <w:rsid w:val="00E204B0"/>
    <w:rsid w:val="00E232AA"/>
    <w:rsid w:val="00E2357C"/>
    <w:rsid w:val="00E30B11"/>
    <w:rsid w:val="00E31A44"/>
    <w:rsid w:val="00E324AF"/>
    <w:rsid w:val="00E33900"/>
    <w:rsid w:val="00E33F80"/>
    <w:rsid w:val="00E371AE"/>
    <w:rsid w:val="00E42803"/>
    <w:rsid w:val="00E443A1"/>
    <w:rsid w:val="00E4787C"/>
    <w:rsid w:val="00E51403"/>
    <w:rsid w:val="00E5304D"/>
    <w:rsid w:val="00E53287"/>
    <w:rsid w:val="00E55C74"/>
    <w:rsid w:val="00E565A3"/>
    <w:rsid w:val="00E57286"/>
    <w:rsid w:val="00E57BAC"/>
    <w:rsid w:val="00E6077C"/>
    <w:rsid w:val="00E623B6"/>
    <w:rsid w:val="00E65D92"/>
    <w:rsid w:val="00E676D4"/>
    <w:rsid w:val="00E743C6"/>
    <w:rsid w:val="00E754E5"/>
    <w:rsid w:val="00E7740C"/>
    <w:rsid w:val="00E82B14"/>
    <w:rsid w:val="00E83685"/>
    <w:rsid w:val="00E87581"/>
    <w:rsid w:val="00E90076"/>
    <w:rsid w:val="00E900EE"/>
    <w:rsid w:val="00E91DC8"/>
    <w:rsid w:val="00E930EA"/>
    <w:rsid w:val="00EA515A"/>
    <w:rsid w:val="00EA7F1D"/>
    <w:rsid w:val="00EB1588"/>
    <w:rsid w:val="00EB190C"/>
    <w:rsid w:val="00EB3E60"/>
    <w:rsid w:val="00EB7208"/>
    <w:rsid w:val="00EC09FA"/>
    <w:rsid w:val="00EC3E74"/>
    <w:rsid w:val="00EC4090"/>
    <w:rsid w:val="00EC4722"/>
    <w:rsid w:val="00EC489A"/>
    <w:rsid w:val="00EC70D0"/>
    <w:rsid w:val="00ED09ED"/>
    <w:rsid w:val="00ED1525"/>
    <w:rsid w:val="00ED32AE"/>
    <w:rsid w:val="00EE1993"/>
    <w:rsid w:val="00EE228A"/>
    <w:rsid w:val="00EE5094"/>
    <w:rsid w:val="00EE532C"/>
    <w:rsid w:val="00EF1F1B"/>
    <w:rsid w:val="00EF2A75"/>
    <w:rsid w:val="00EF32F5"/>
    <w:rsid w:val="00EF7ACA"/>
    <w:rsid w:val="00F01DDB"/>
    <w:rsid w:val="00F02137"/>
    <w:rsid w:val="00F108E0"/>
    <w:rsid w:val="00F13B5C"/>
    <w:rsid w:val="00F17A18"/>
    <w:rsid w:val="00F20843"/>
    <w:rsid w:val="00F23542"/>
    <w:rsid w:val="00F313C4"/>
    <w:rsid w:val="00F314E9"/>
    <w:rsid w:val="00F33B3C"/>
    <w:rsid w:val="00F34BB3"/>
    <w:rsid w:val="00F35B6B"/>
    <w:rsid w:val="00F374D3"/>
    <w:rsid w:val="00F40A75"/>
    <w:rsid w:val="00F52601"/>
    <w:rsid w:val="00F5313E"/>
    <w:rsid w:val="00F5559C"/>
    <w:rsid w:val="00F57BF5"/>
    <w:rsid w:val="00F60295"/>
    <w:rsid w:val="00F60795"/>
    <w:rsid w:val="00F60ACB"/>
    <w:rsid w:val="00F6407C"/>
    <w:rsid w:val="00F64AA8"/>
    <w:rsid w:val="00F65B34"/>
    <w:rsid w:val="00F65DF2"/>
    <w:rsid w:val="00F70493"/>
    <w:rsid w:val="00F70AB0"/>
    <w:rsid w:val="00F72C93"/>
    <w:rsid w:val="00F7794F"/>
    <w:rsid w:val="00F850F7"/>
    <w:rsid w:val="00F92C69"/>
    <w:rsid w:val="00F9473B"/>
    <w:rsid w:val="00F97C6C"/>
    <w:rsid w:val="00FA1015"/>
    <w:rsid w:val="00FA3739"/>
    <w:rsid w:val="00FA3B63"/>
    <w:rsid w:val="00FA483E"/>
    <w:rsid w:val="00FA7B40"/>
    <w:rsid w:val="00FB247D"/>
    <w:rsid w:val="00FB6404"/>
    <w:rsid w:val="00FB6E40"/>
    <w:rsid w:val="00FC051F"/>
    <w:rsid w:val="00FC2EA0"/>
    <w:rsid w:val="00FC5613"/>
    <w:rsid w:val="00FD0F4A"/>
    <w:rsid w:val="00FD1FD2"/>
    <w:rsid w:val="00FD2D0E"/>
    <w:rsid w:val="00FD4496"/>
    <w:rsid w:val="00FD4EEC"/>
    <w:rsid w:val="00FD5FC4"/>
    <w:rsid w:val="00FD65A0"/>
    <w:rsid w:val="00FE0B94"/>
    <w:rsid w:val="00FE0C54"/>
    <w:rsid w:val="00FE35E6"/>
    <w:rsid w:val="00F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D6A15"/>
  <w15:docId w15:val="{2638AED9-F5EE-424F-8B8E-54ADEC36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44826"/>
    <w:rPr>
      <w:rFonts w:ascii="IberPangea Text Light" w:hAnsi="IberPangea Text Light" w:cs="Times New Roman (Cuerpo en alfa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826"/>
  </w:style>
  <w:style w:type="paragraph" w:styleId="Piedepgina">
    <w:name w:val="footer"/>
    <w:basedOn w:val="Normal"/>
    <w:link w:val="Piedepgina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826"/>
  </w:style>
  <w:style w:type="paragraph" w:customStyle="1" w:styleId="DBodytext">
    <w:name w:val="D.Body text"/>
    <w:basedOn w:val="NormalWeb"/>
    <w:link w:val="DBodytextChar"/>
    <w:qFormat/>
    <w:rsid w:val="00444826"/>
    <w:pPr>
      <w:spacing w:before="120" w:after="120" w:line="276" w:lineRule="auto"/>
    </w:pPr>
    <w:rPr>
      <w:rFonts w:ascii="IberPangea Text Light" w:eastAsia="Times New Roman" w:hAnsi="IberPangea Text Light"/>
      <w:color w:val="000000"/>
      <w:sz w:val="20"/>
      <w:szCs w:val="22"/>
      <w:lang w:eastAsia="es-ES"/>
    </w:rPr>
  </w:style>
  <w:style w:type="character" w:customStyle="1" w:styleId="DBodytextChar">
    <w:name w:val="D.Body text Char"/>
    <w:basedOn w:val="Fuentedeprrafopredeter"/>
    <w:link w:val="DBodytext"/>
    <w:rsid w:val="00444826"/>
    <w:rPr>
      <w:rFonts w:ascii="IberPangea Text Light" w:eastAsia="Times New Roman" w:hAnsi="IberPangea Text Light" w:cs="Times New Roman"/>
      <w:color w:val="000000"/>
      <w:sz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444826"/>
    <w:rPr>
      <w:rFonts w:ascii="Times New Roman" w:hAnsi="Times New Roman" w:cs="Times New Roman"/>
      <w:sz w:val="24"/>
      <w:szCs w:val="24"/>
    </w:rPr>
  </w:style>
  <w:style w:type="paragraph" w:customStyle="1" w:styleId="AHeading">
    <w:name w:val="A.Heading"/>
    <w:basedOn w:val="NormalWeb"/>
    <w:link w:val="AHeadingChar"/>
    <w:qFormat/>
    <w:rsid w:val="00444826"/>
    <w:pPr>
      <w:shd w:val="clear" w:color="auto" w:fill="FFFFFF"/>
      <w:spacing w:after="360" w:line="240" w:lineRule="auto"/>
    </w:pPr>
    <w:rPr>
      <w:rFonts w:ascii="Calibri" w:eastAsia="Times New Roman" w:hAnsi="Calibri"/>
      <w:color w:val="4472C4" w:themeColor="accent1"/>
      <w:sz w:val="48"/>
      <w:szCs w:val="22"/>
      <w:lang w:val="en-GB" w:eastAsia="es-ES"/>
    </w:rPr>
  </w:style>
  <w:style w:type="character" w:customStyle="1" w:styleId="AHeadingChar">
    <w:name w:val="A.Heading Char"/>
    <w:basedOn w:val="Fuentedeprrafopredeter"/>
    <w:link w:val="AHeading"/>
    <w:rsid w:val="00444826"/>
    <w:rPr>
      <w:rFonts w:ascii="Calibri" w:eastAsia="Times New Roman" w:hAnsi="Calibri" w:cs="Times New Roman"/>
      <w:color w:val="4472C4" w:themeColor="accent1"/>
      <w:sz w:val="48"/>
      <w:shd w:val="clear" w:color="auto" w:fill="FFFFFF"/>
      <w:lang w:val="en-GB" w:eastAsia="es-ES"/>
    </w:rPr>
  </w:style>
  <w:style w:type="paragraph" w:customStyle="1" w:styleId="HHighlight2">
    <w:name w:val="H.Highlight 2"/>
    <w:basedOn w:val="NormalWeb"/>
    <w:link w:val="HHighlight2Char"/>
    <w:qFormat/>
    <w:rsid w:val="00444826"/>
    <w:pPr>
      <w:shd w:val="clear" w:color="auto" w:fill="FFFFFF"/>
      <w:spacing w:before="360" w:after="360" w:line="240" w:lineRule="auto"/>
    </w:pPr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lang w:val="en-GB" w:eastAsia="es-ES"/>
    </w:rPr>
  </w:style>
  <w:style w:type="paragraph" w:customStyle="1" w:styleId="BSubheading">
    <w:name w:val="B.Subheading"/>
    <w:basedOn w:val="NormalWeb"/>
    <w:link w:val="BSubheadingChar"/>
    <w:qFormat/>
    <w:rsid w:val="00444826"/>
    <w:pPr>
      <w:shd w:val="clear" w:color="auto" w:fill="FFFFFF"/>
      <w:spacing w:after="360" w:line="240" w:lineRule="auto"/>
    </w:pPr>
    <w:rPr>
      <w:rFonts w:ascii="IberPangea Text" w:eastAsia="Times New Roman" w:hAnsi="IberPangea Text"/>
      <w:color w:val="000000"/>
      <w:lang w:eastAsia="es-ES"/>
    </w:rPr>
  </w:style>
  <w:style w:type="character" w:customStyle="1" w:styleId="HHighlight2Char">
    <w:name w:val="H.Highlight 2 Char"/>
    <w:basedOn w:val="Fuentedeprrafopredeter"/>
    <w:link w:val="HHighlight2"/>
    <w:rsid w:val="00444826"/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shd w:val="clear" w:color="auto" w:fill="FFFFFF"/>
      <w:lang w:val="en-GB" w:eastAsia="es-ES"/>
    </w:rPr>
  </w:style>
  <w:style w:type="character" w:customStyle="1" w:styleId="BSubheadingChar">
    <w:name w:val="B.Subheading Char"/>
    <w:basedOn w:val="Fuentedeprrafopredeter"/>
    <w:link w:val="BSubheading"/>
    <w:rsid w:val="00444826"/>
    <w:rPr>
      <w:rFonts w:ascii="IberPangea Text" w:eastAsia="Times New Roman" w:hAnsi="IberPangea Text" w:cs="Times New Roman"/>
      <w:color w:val="000000"/>
      <w:sz w:val="24"/>
      <w:szCs w:val="24"/>
      <w:shd w:val="clear" w:color="auto" w:fill="FFFFFF"/>
      <w:lang w:val="es-ES" w:eastAsia="es-ES"/>
    </w:rPr>
  </w:style>
  <w:style w:type="paragraph" w:customStyle="1" w:styleId="EHighlightedtext1">
    <w:name w:val="E.Highlighted text 1"/>
    <w:basedOn w:val="DBodytext"/>
    <w:link w:val="EHighlightedtext1Char"/>
    <w:qFormat/>
    <w:rsid w:val="00444826"/>
    <w:rPr>
      <w:rFonts w:ascii="IberPangea Text" w:hAnsi="IberPangea Text"/>
      <w:color w:val="4472C4" w:themeColor="accent1"/>
      <w:lang w:val="en-GB"/>
    </w:rPr>
  </w:style>
  <w:style w:type="character" w:customStyle="1" w:styleId="EHighlightedtext1Char">
    <w:name w:val="E.Highlighted text 1 Char"/>
    <w:basedOn w:val="DBodytextChar"/>
    <w:link w:val="EHighlightedtext1"/>
    <w:rsid w:val="00444826"/>
    <w:rPr>
      <w:rFonts w:ascii="IberPangea Text" w:eastAsia="Times New Roman" w:hAnsi="IberPangea Text" w:cs="Times New Roman"/>
      <w:color w:val="4472C4" w:themeColor="accent1"/>
      <w:sz w:val="20"/>
      <w:lang w:val="en-GB" w:eastAsia="es-ES"/>
    </w:rPr>
  </w:style>
  <w:style w:type="character" w:styleId="Hipervnculo">
    <w:name w:val="Hyperlink"/>
    <w:basedOn w:val="Fuentedeprrafopredeter"/>
    <w:uiPriority w:val="99"/>
    <w:unhideWhenUsed/>
    <w:rsid w:val="0044482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4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444826"/>
  </w:style>
  <w:style w:type="table" w:customStyle="1" w:styleId="TableNormal1">
    <w:name w:val="Table Normal1"/>
    <w:rsid w:val="003B249E"/>
    <w:rPr>
      <w:rFonts w:ascii="Lato Light" w:eastAsia="Lato Light" w:hAnsi="Lato Light" w:cs="Lato Light"/>
      <w:lang w:val="es-E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0261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4A28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28E7"/>
    <w:rPr>
      <w:rFonts w:ascii="Calibri" w:eastAsia="Calibri" w:hAnsi="Calibri" w:cs="Calibri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384216"/>
    <w:pPr>
      <w:keepNext/>
      <w:keepLines/>
      <w:spacing w:before="480" w:after="120"/>
    </w:pPr>
    <w:rPr>
      <w:rFonts w:ascii="Lato Light" w:eastAsia="Lato Light" w:hAnsi="Lato Light" w:cs="Lato Light"/>
      <w:b/>
      <w:sz w:val="72"/>
      <w:szCs w:val="72"/>
      <w:lang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384216"/>
    <w:rPr>
      <w:rFonts w:ascii="Lato Light" w:eastAsia="Lato Light" w:hAnsi="Lato Light" w:cs="Lato Light"/>
      <w:b/>
      <w:sz w:val="72"/>
      <w:szCs w:val="72"/>
      <w:lang w:val="es-ES" w:eastAsia="ja-JP"/>
    </w:rPr>
  </w:style>
  <w:style w:type="paragraph" w:styleId="Prrafodelista">
    <w:name w:val="List Paragraph"/>
    <w:basedOn w:val="Normal"/>
    <w:link w:val="PrrafodelistaCar"/>
    <w:uiPriority w:val="1"/>
    <w:qFormat/>
    <w:rsid w:val="00BE0056"/>
    <w:pPr>
      <w:spacing w:after="0" w:line="240" w:lineRule="auto"/>
      <w:ind w:left="720"/>
      <w:contextualSpacing/>
    </w:pPr>
    <w:rPr>
      <w:rFonts w:ascii="Arial" w:eastAsia="Arial" w:hAnsi="Arial" w:cs="Arial"/>
      <w:color w:val="767171" w:themeColor="background2" w:themeShade="80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04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4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4C6"/>
    <w:rPr>
      <w:rFonts w:ascii="IberPangea Text Light" w:hAnsi="IberPangea Text Light" w:cs="Times New Roman (Cuerpo en alf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4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4C6"/>
    <w:rPr>
      <w:rFonts w:ascii="IberPangea Text Light" w:hAnsi="IberPangea Text Light" w:cs="Times New Roman (Cuerpo en alf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3C6D8A"/>
    <w:pPr>
      <w:spacing w:after="0" w:line="240" w:lineRule="auto"/>
    </w:pPr>
    <w:rPr>
      <w:rFonts w:ascii="IberPangea Text Light" w:hAnsi="IberPangea Text Light" w:cs="Times New Roman (Cuerpo en alfa"/>
      <w:szCs w:val="32"/>
      <w:lang w:val="es-ES"/>
    </w:rPr>
  </w:style>
  <w:style w:type="character" w:customStyle="1" w:styleId="ui-provider">
    <w:name w:val="ui-provider"/>
    <w:basedOn w:val="Fuentedeprrafopredeter"/>
    <w:rsid w:val="00C0076E"/>
  </w:style>
  <w:style w:type="character" w:styleId="Textoennegrita">
    <w:name w:val="Strong"/>
    <w:basedOn w:val="Fuentedeprrafopredeter"/>
    <w:uiPriority w:val="22"/>
    <w:qFormat/>
    <w:rsid w:val="001A1942"/>
    <w:rPr>
      <w:b/>
      <w:bCs/>
    </w:rPr>
  </w:style>
  <w:style w:type="character" w:customStyle="1" w:styleId="kt-blocks-info-box-link-wrap">
    <w:name w:val="kt-blocks-info-box-link-wrap"/>
    <w:basedOn w:val="Fuentedeprrafopredeter"/>
    <w:rsid w:val="00AE4479"/>
  </w:style>
  <w:style w:type="character" w:styleId="Hipervnculovisitado">
    <w:name w:val="FollowedHyperlink"/>
    <w:basedOn w:val="Fuentedeprrafopredeter"/>
    <w:uiPriority w:val="99"/>
    <w:semiHidden/>
    <w:unhideWhenUsed/>
    <w:rsid w:val="00B83138"/>
    <w:rPr>
      <w:color w:val="954F72" w:themeColor="followedHyperlink"/>
      <w:u w:val="single"/>
    </w:rPr>
  </w:style>
  <w:style w:type="paragraph" w:customStyle="1" w:styleId="Poromisin">
    <w:name w:val="Por omisión"/>
    <w:rsid w:val="00043FF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" w:eastAsia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Vieta">
    <w:name w:val="Viñeta"/>
    <w:rsid w:val="00043FFC"/>
    <w:pPr>
      <w:numPr>
        <w:numId w:val="6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A768E"/>
    <w:rPr>
      <w:rFonts w:ascii="Arial" w:eastAsia="Arial" w:hAnsi="Arial" w:cs="Arial"/>
      <w:color w:val="767171" w:themeColor="background2" w:themeShade="80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D836E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iberdrolamex/" TargetMode="External"/><Relationship Id="rId18" Type="http://schemas.openxmlformats.org/officeDocument/2006/relationships/hyperlink" Target="https://www.fundacioniberdrolamexico.or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iberdrolamex" TargetMode="External"/><Relationship Id="rId17" Type="http://schemas.openxmlformats.org/officeDocument/2006/relationships/hyperlink" Target="https://www.youtube.com/c/IberdrolaM%C3%A9xic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iberdrolame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berdrolamexico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iktok.com/@iberdrolame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iberdrolame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0acfbd-1fff-407d-ac0a-a8493eb39b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E3D4FA474A9439B2736FDD0D76B99" ma:contentTypeVersion="15" ma:contentTypeDescription="Create a new document." ma:contentTypeScope="" ma:versionID="194aade9c0cc74f49fc6fb4c74ae4b64">
  <xsd:schema xmlns:xsd="http://www.w3.org/2001/XMLSchema" xmlns:xs="http://www.w3.org/2001/XMLSchema" xmlns:p="http://schemas.microsoft.com/office/2006/metadata/properties" xmlns:ns3="60347198-02a2-4b41-9cc8-37a112fc8f12" xmlns:ns4="a10acfbd-1fff-407d-ac0a-a8493eb39b2d" targetNamespace="http://schemas.microsoft.com/office/2006/metadata/properties" ma:root="true" ma:fieldsID="871f39242ce5aa00b567e71b8db2f2f3" ns3:_="" ns4:_="">
    <xsd:import namespace="60347198-02a2-4b41-9cc8-37a112fc8f12"/>
    <xsd:import namespace="a10acfbd-1fff-407d-ac0a-a8493eb39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47198-02a2-4b41-9cc8-37a112fc8f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acfbd-1fff-407d-ac0a-a8493eb39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9A15C-527C-44C1-BB4A-554161110E98}">
  <ds:schemaRefs>
    <ds:schemaRef ds:uri="http://schemas.microsoft.com/office/2006/metadata/properties"/>
    <ds:schemaRef ds:uri="http://schemas.microsoft.com/office/infopath/2007/PartnerControls"/>
    <ds:schemaRef ds:uri="a10acfbd-1fff-407d-ac0a-a8493eb39b2d"/>
  </ds:schemaRefs>
</ds:datastoreItem>
</file>

<file path=customXml/itemProps2.xml><?xml version="1.0" encoding="utf-8"?>
<ds:datastoreItem xmlns:ds="http://schemas.openxmlformats.org/officeDocument/2006/customXml" ds:itemID="{192C482C-4DFB-4F4A-B773-86989D95B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BE5F2-1D0B-433A-87C1-C6393EFB7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47198-02a2-4b41-9cc8-37a112fc8f12"/>
    <ds:schemaRef ds:uri="a10acfbd-1fff-407d-ac0a-a8493eb39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9F8BF8-FCE2-4673-81A2-6F944D90FF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4277c9-dafe-44aa-85a4-73d5c7c52450}" enabled="0" method="" siteId="{f54277c9-dafe-44aa-85a4-73d5c7c524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855</Words>
  <Characters>4706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QUINTANA BADOSA, MARTI</cp:lastModifiedBy>
  <cp:revision>57</cp:revision>
  <cp:lastPrinted>2025-07-07T17:47:00Z</cp:lastPrinted>
  <dcterms:created xsi:type="dcterms:W3CDTF">2025-06-19T17:36:00Z</dcterms:created>
  <dcterms:modified xsi:type="dcterms:W3CDTF">2025-07-07T17:58:00Z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0x010100C1DE3D4FA474A9439B2736FDD0D76B99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2024-02-29T22:14:49Z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8916ba7b-c78c-4c97-af30-360bcd6a823a</vt:lpwstr>
  </property>
  <property fmtid="{D5CDD505-2E9C-101B-9397-08002B2CF9AE}" pid="9" name="MSIP_Label_019c027e-33b7-45fc-a572-8ffa5d09ec36_ContentBits">
    <vt:lpwstr>2</vt:lpwstr>
  </property>
</Properties>
</file>