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304D" w14:textId="615838C6" w:rsidR="00D1739E" w:rsidRDefault="000B7C8A">
      <w:r>
        <w:t xml:space="preserve">Verde: naturaleza, medio ambiente y sostenibilidad. </w:t>
      </w:r>
    </w:p>
    <w:p w14:paraId="21699B11" w14:textId="3B88DEAA" w:rsidR="000B7C8A" w:rsidRDefault="000B7C8A">
      <w:r>
        <w:t xml:space="preserve">Azul: energía eólica e hidráulica. </w:t>
      </w:r>
    </w:p>
    <w:p w14:paraId="12D2AA5F" w14:textId="5DA26A1F" w:rsidR="000B7C8A" w:rsidRDefault="000B7C8A">
      <w:r>
        <w:t xml:space="preserve">Naranja: energía solar. </w:t>
      </w:r>
    </w:p>
    <w:sectPr w:rsidR="000B7C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8A"/>
    <w:rsid w:val="000B7C8A"/>
    <w:rsid w:val="00A90196"/>
    <w:rsid w:val="00D1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4FA56"/>
  <w15:docId w15:val="{4919A148-82EC-4E41-AD71-C7F4D05B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1</cp:revision>
  <dcterms:created xsi:type="dcterms:W3CDTF">2023-05-24T17:42:00Z</dcterms:created>
  <dcterms:modified xsi:type="dcterms:W3CDTF">2023-05-24T17:43:00Z</dcterms:modified>
</cp:coreProperties>
</file>