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6B7B" w14:textId="11BDBD9D" w:rsidR="00D3700D" w:rsidRDefault="00C236CA">
      <w:r>
        <w:t xml:space="preserve">Los sitios web son indispensable en diversas áreas: </w:t>
      </w:r>
    </w:p>
    <w:p w14:paraId="371FFD70" w14:textId="4665E4EA" w:rsidR="00C236CA" w:rsidRDefault="00C236CA" w:rsidP="00C236CA">
      <w:pPr>
        <w:pStyle w:val="Prrafodelista"/>
        <w:numPr>
          <w:ilvl w:val="0"/>
          <w:numId w:val="1"/>
        </w:numPr>
      </w:pPr>
      <w:r>
        <w:t xml:space="preserve">Educación </w:t>
      </w:r>
    </w:p>
    <w:p w14:paraId="4E0BB1F5" w14:textId="2E7B7DAC" w:rsidR="00C236CA" w:rsidRDefault="00C236CA" w:rsidP="00C236CA">
      <w:pPr>
        <w:pStyle w:val="Prrafodelista"/>
        <w:numPr>
          <w:ilvl w:val="0"/>
          <w:numId w:val="1"/>
        </w:numPr>
      </w:pPr>
      <w:r>
        <w:t>Trabajo</w:t>
      </w:r>
    </w:p>
    <w:p w14:paraId="5290FADD" w14:textId="2FC7F3A0" w:rsidR="00C236CA" w:rsidRDefault="00C236CA" w:rsidP="00C236CA">
      <w:pPr>
        <w:pStyle w:val="Prrafodelista"/>
        <w:numPr>
          <w:ilvl w:val="0"/>
          <w:numId w:val="1"/>
        </w:numPr>
      </w:pPr>
      <w:r>
        <w:t xml:space="preserve">Gobierno </w:t>
      </w:r>
    </w:p>
    <w:p w14:paraId="24DA1DF7" w14:textId="24768D9A" w:rsidR="00C236CA" w:rsidRDefault="00C236CA" w:rsidP="00C236CA">
      <w:pPr>
        <w:pStyle w:val="Prrafodelista"/>
        <w:numPr>
          <w:ilvl w:val="0"/>
          <w:numId w:val="1"/>
        </w:numPr>
      </w:pPr>
      <w:r>
        <w:t xml:space="preserve">Entretenimiento </w:t>
      </w:r>
    </w:p>
    <w:p w14:paraId="7323006B" w14:textId="321B68B3" w:rsidR="001524F9" w:rsidRDefault="001524F9" w:rsidP="001524F9"/>
    <w:p w14:paraId="7832532D" w14:textId="77777777" w:rsidR="001524F9" w:rsidRDefault="001524F9" w:rsidP="001524F9">
      <w:r>
        <w:t xml:space="preserve">Impulsar la accesibilidad web contribuye al ODS 10 “Reducción de las desigualdades”. </w:t>
      </w:r>
    </w:p>
    <w:p w14:paraId="3DADDA16" w14:textId="77777777" w:rsidR="001524F9" w:rsidRDefault="001524F9" w:rsidP="001524F9">
      <w:r>
        <w:t xml:space="preserve">Todos tendrán las mismas oportunidades de acceder a un sitio con accesibilidad digital. </w:t>
      </w:r>
    </w:p>
    <w:p w14:paraId="608C7B15" w14:textId="77777777" w:rsidR="001524F9" w:rsidRDefault="001524F9" w:rsidP="001524F9"/>
    <w:p w14:paraId="4251C48F" w14:textId="77777777" w:rsidR="00C236CA" w:rsidRDefault="00C236CA" w:rsidP="00C236CA">
      <w:pPr>
        <w:pStyle w:val="Prrafodelista"/>
      </w:pPr>
    </w:p>
    <w:sectPr w:rsidR="00C236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901BE"/>
    <w:multiLevelType w:val="hybridMultilevel"/>
    <w:tmpl w:val="E34ECA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CA"/>
    <w:rsid w:val="001524F9"/>
    <w:rsid w:val="00555121"/>
    <w:rsid w:val="00C236CA"/>
    <w:rsid w:val="00C3080B"/>
    <w:rsid w:val="00D3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2503"/>
  <w15:chartTrackingRefBased/>
  <w15:docId w15:val="{136BBC30-B28C-4128-8DFE-CB935BAD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Araceli Rosales</cp:lastModifiedBy>
  <cp:revision>2</cp:revision>
  <dcterms:created xsi:type="dcterms:W3CDTF">2022-05-20T20:47:00Z</dcterms:created>
  <dcterms:modified xsi:type="dcterms:W3CDTF">2022-05-27T20:43:00Z</dcterms:modified>
</cp:coreProperties>
</file>