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8DAF" w14:textId="77777777" w:rsidR="00957580" w:rsidRDefault="00957580" w:rsidP="009D2C7E">
      <w:pPr>
        <w:pStyle w:val="Textoindependiente"/>
        <w:spacing w:after="0" w:line="240" w:lineRule="auto"/>
      </w:pPr>
    </w:p>
    <w:p w14:paraId="415F3749" w14:textId="380F663F" w:rsidR="008A6CDE" w:rsidRDefault="008A6CDE" w:rsidP="009D2C7E">
      <w:pPr>
        <w:pStyle w:val="Textoindependiente"/>
        <w:spacing w:after="0" w:line="240" w:lineRule="auto"/>
      </w:pPr>
      <w:r w:rsidRPr="00307719">
        <w:t>L</w:t>
      </w:r>
      <w:r>
        <w:t xml:space="preserve">ocución video Iberdrola México – </w:t>
      </w:r>
      <w:r w:rsidR="00C02A0C">
        <w:t xml:space="preserve">Entrega de material sanitario </w:t>
      </w:r>
    </w:p>
    <w:p w14:paraId="7CD8B4A5" w14:textId="77777777" w:rsidR="008A6CDE" w:rsidRDefault="008A6CDE" w:rsidP="009D2C7E">
      <w:pPr>
        <w:pStyle w:val="Textoindependiente"/>
        <w:spacing w:after="0" w:line="240" w:lineRule="auto"/>
      </w:pPr>
      <w:r>
        <w:t xml:space="preserve"> </w:t>
      </w:r>
    </w:p>
    <w:p w14:paraId="13AE5FBC" w14:textId="5C54FF5B" w:rsidR="003D63F7" w:rsidRDefault="00915E0F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Marco Esquivel - </w:t>
      </w:r>
      <w:r w:rsidR="00C02A0C">
        <w:rPr>
          <w:rFonts w:ascii="Arial" w:eastAsia="Times New Roman" w:hAnsi="Arial" w:cs="Arial"/>
          <w:sz w:val="20"/>
          <w:szCs w:val="20"/>
          <w:lang w:eastAsia="es-MX"/>
        </w:rPr>
        <w:t>Iberdrola es sensible a las necesidades propias del entorno, en cada una de las regiones</w:t>
      </w:r>
      <w:r>
        <w:rPr>
          <w:rFonts w:ascii="Arial" w:eastAsia="Times New Roman" w:hAnsi="Arial" w:cs="Arial"/>
          <w:sz w:val="20"/>
          <w:szCs w:val="20"/>
          <w:lang w:eastAsia="es-MX"/>
        </w:rPr>
        <w:t>. Por tal motivo apoyamos a los centros médicos en cada una de las plantas en donde tenemos presencia para apoyarlos</w:t>
      </w:r>
      <w:r w:rsidR="00874A57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43D53E05" w14:textId="6948F62F" w:rsidR="00874A57" w:rsidRDefault="00874A57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Apoyarlos en ¿qué sentidos? En material, material sanitario, </w:t>
      </w:r>
      <w:r w:rsidR="007E5030">
        <w:rPr>
          <w:rFonts w:ascii="Arial" w:eastAsia="Times New Roman" w:hAnsi="Arial" w:cs="Arial"/>
          <w:sz w:val="20"/>
          <w:szCs w:val="20"/>
          <w:lang w:eastAsia="es-MX"/>
        </w:rPr>
        <w:t>equipo de respiración, mascarillas, protectores</w:t>
      </w:r>
      <w:r w:rsidR="00222316">
        <w:rPr>
          <w:rFonts w:ascii="Arial" w:eastAsia="Times New Roman" w:hAnsi="Arial" w:cs="Arial"/>
          <w:sz w:val="20"/>
          <w:szCs w:val="20"/>
          <w:lang w:eastAsia="es-MX"/>
        </w:rPr>
        <w:t>, para que los centros médicos que tenemos en los estados que hay presencia, es la manera en la que nosotros podemos estar apoyando</w:t>
      </w:r>
      <w:r w:rsidR="00D31E74">
        <w:rPr>
          <w:rFonts w:ascii="Arial" w:eastAsia="Times New Roman" w:hAnsi="Arial" w:cs="Arial"/>
          <w:sz w:val="20"/>
          <w:szCs w:val="20"/>
          <w:lang w:eastAsia="es-MX"/>
        </w:rPr>
        <w:t xml:space="preserve"> y estamos apoyando continuamente.</w:t>
      </w:r>
      <w:r w:rsidR="007E503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</w:p>
    <w:p w14:paraId="2F194E27" w14:textId="78D80947" w:rsidR="00D31E74" w:rsidRDefault="00D31E74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AED43B5" w14:textId="77777777" w:rsidR="001D6461" w:rsidRDefault="001D6461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Jesús Francisco López - </w:t>
      </w:r>
      <w:r w:rsidR="00D31E74">
        <w:rPr>
          <w:rFonts w:ascii="Arial" w:eastAsia="Times New Roman" w:hAnsi="Arial" w:cs="Arial"/>
          <w:sz w:val="20"/>
          <w:szCs w:val="20"/>
          <w:lang w:eastAsia="es-MX"/>
        </w:rPr>
        <w:t>Bueno hay diferentes maneras en las que la industria puede apoyar</w:t>
      </w:r>
      <w:r w:rsidR="00E55A82">
        <w:rPr>
          <w:rFonts w:ascii="Arial" w:eastAsia="Times New Roman" w:hAnsi="Arial" w:cs="Arial"/>
          <w:sz w:val="20"/>
          <w:szCs w:val="20"/>
          <w:lang w:eastAsia="es-MX"/>
        </w:rPr>
        <w:t>. Lo primero es que estamos viviendo tiempos demasiado complejos, totalmente atípicos, y es momento de que todas las áreas</w:t>
      </w:r>
      <w:r w:rsidR="00E82A07">
        <w:rPr>
          <w:rFonts w:ascii="Arial" w:eastAsia="Times New Roman" w:hAnsi="Arial" w:cs="Arial"/>
          <w:sz w:val="20"/>
          <w:szCs w:val="20"/>
          <w:lang w:eastAsia="es-MX"/>
        </w:rPr>
        <w:t>, todos los sectores sumemos esfuerzos para combatir al enemigo que tenemos enfrente de nosotros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BC93EEB" w14:textId="77777777" w:rsidR="008638EE" w:rsidRDefault="001D6461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>Hay que hacer nuevos protocolos, hay que hacer ajustes en los aparatos productivos</w:t>
      </w:r>
      <w:r w:rsidR="00EB387B">
        <w:rPr>
          <w:rFonts w:ascii="Arial" w:eastAsia="Times New Roman" w:hAnsi="Arial" w:cs="Arial"/>
          <w:sz w:val="20"/>
          <w:szCs w:val="20"/>
          <w:lang w:eastAsia="es-MX"/>
        </w:rPr>
        <w:t>, para que tengamos una reactivación económica responsable. Porque tenemos que aprender a vivir con el COVID</w:t>
      </w:r>
      <w:r w:rsidR="00051DEC">
        <w:rPr>
          <w:rFonts w:ascii="Arial" w:eastAsia="Times New Roman" w:hAnsi="Arial" w:cs="Arial"/>
          <w:sz w:val="20"/>
          <w:szCs w:val="20"/>
          <w:lang w:eastAsia="es-MX"/>
        </w:rPr>
        <w:t>, pero al mismo tiempo tenemos que mantener a flote la economía</w:t>
      </w:r>
      <w:r w:rsidR="008638EE"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47C9CEC" w14:textId="77777777" w:rsidR="008638EE" w:rsidRDefault="008638EE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E53B42B" w14:textId="49AB0F06" w:rsidR="00A42638" w:rsidRDefault="008F32CF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Nos da mucho contribuir a facilitar espacios para que socios de alta </w:t>
      </w:r>
      <w:r w:rsidR="003B6400">
        <w:rPr>
          <w:rFonts w:ascii="Arial" w:eastAsia="Times New Roman" w:hAnsi="Arial" w:cs="Arial"/>
          <w:sz w:val="20"/>
          <w:szCs w:val="20"/>
          <w:lang w:eastAsia="es-MX"/>
        </w:rPr>
        <w:t xml:space="preserve">responsabilidad social, de una reputación increíble como es Iberdrola, pues se </w:t>
      </w:r>
      <w:r w:rsidR="009A461E">
        <w:rPr>
          <w:rFonts w:ascii="Arial" w:eastAsia="Times New Roman" w:hAnsi="Arial" w:cs="Arial"/>
          <w:sz w:val="20"/>
          <w:szCs w:val="20"/>
          <w:lang w:eastAsia="es-MX"/>
        </w:rPr>
        <w:t>faciliten los espacios para acercarse a instituciones como el Instituto Mexicano del Seguro Social</w:t>
      </w:r>
      <w:r w:rsidR="003B6400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A42638">
        <w:rPr>
          <w:rFonts w:ascii="Arial" w:eastAsia="Times New Roman" w:hAnsi="Arial" w:cs="Arial"/>
          <w:sz w:val="20"/>
          <w:szCs w:val="20"/>
          <w:lang w:eastAsia="es-MX"/>
        </w:rPr>
        <w:t>y poder contribuir con este tipo de esfuerzos.</w:t>
      </w:r>
    </w:p>
    <w:p w14:paraId="426C4261" w14:textId="4E3B5DFA" w:rsidR="00A42638" w:rsidRDefault="00A42638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6911862" w14:textId="77777777" w:rsidR="00A42638" w:rsidRPr="00D31E74" w:rsidRDefault="00A42638" w:rsidP="00A357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A42638" w:rsidRPr="00D31E7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DD62" w14:textId="77777777" w:rsidR="009C5943" w:rsidRDefault="009C5943" w:rsidP="00307719">
      <w:pPr>
        <w:spacing w:after="0" w:line="240" w:lineRule="auto"/>
      </w:pPr>
      <w:r>
        <w:separator/>
      </w:r>
    </w:p>
  </w:endnote>
  <w:endnote w:type="continuationSeparator" w:id="0">
    <w:p w14:paraId="158DA94E" w14:textId="77777777" w:rsidR="009C5943" w:rsidRDefault="009C5943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D25B" w14:textId="77777777" w:rsidR="00C06449" w:rsidRDefault="00C064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A8D3C3" wp14:editId="7ED0900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01c54641946b795eed563bcb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D1D9D" w14:textId="55CA7B6F" w:rsidR="00C06449" w:rsidRPr="00C06449" w:rsidRDefault="000F02C3" w:rsidP="00C0644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8D3C3" id="_x0000_t202" coordsize="21600,21600" o:spt="202" path="m,l,21600r21600,l21600,xe">
              <v:stroke joinstyle="miter"/>
              <v:path gradientshapeok="t" o:connecttype="rect"/>
            </v:shapetype>
            <v:shape id="MSIPCM01c54641946b795eed563bcb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" o:allowincell="f" filled="f" stroked="f" strokeweight=".5pt">
              <v:textbox inset=",0,,0">
                <w:txbxContent>
                  <w:p w14:paraId="649D1D9D" w14:textId="55CA7B6F" w:rsidR="00C06449" w:rsidRPr="00C06449" w:rsidRDefault="000F02C3" w:rsidP="00C0644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F394" w14:textId="77777777" w:rsidR="009C5943" w:rsidRDefault="009C5943" w:rsidP="00307719">
      <w:pPr>
        <w:spacing w:after="0" w:line="240" w:lineRule="auto"/>
      </w:pPr>
      <w:r>
        <w:separator/>
      </w:r>
    </w:p>
  </w:footnote>
  <w:footnote w:type="continuationSeparator" w:id="0">
    <w:p w14:paraId="329EA01D" w14:textId="77777777" w:rsidR="009C5943" w:rsidRDefault="009C5943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2E92" w14:textId="77777777" w:rsidR="00307719" w:rsidRDefault="00307719">
    <w:pPr>
      <w:pStyle w:val="Encabezado"/>
    </w:pPr>
    <w:r>
      <w:rPr>
        <w:noProof/>
      </w:rPr>
      <w:drawing>
        <wp:inline distT="0" distB="0" distL="0" distR="0" wp14:anchorId="4ECC2F16" wp14:editId="0A373996">
          <wp:extent cx="1634841" cy="54292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51DEC"/>
    <w:rsid w:val="00097974"/>
    <w:rsid w:val="000B01A5"/>
    <w:rsid w:val="000B6F22"/>
    <w:rsid w:val="000E2674"/>
    <w:rsid w:val="000E44DD"/>
    <w:rsid w:val="000F02C3"/>
    <w:rsid w:val="001B37F0"/>
    <w:rsid w:val="001D6461"/>
    <w:rsid w:val="001F0D0E"/>
    <w:rsid w:val="00213006"/>
    <w:rsid w:val="00217781"/>
    <w:rsid w:val="00222316"/>
    <w:rsid w:val="00237716"/>
    <w:rsid w:val="002A5F3B"/>
    <w:rsid w:val="00307719"/>
    <w:rsid w:val="003234C1"/>
    <w:rsid w:val="00323B4F"/>
    <w:rsid w:val="00395855"/>
    <w:rsid w:val="003B6400"/>
    <w:rsid w:val="003B6491"/>
    <w:rsid w:val="003D63F7"/>
    <w:rsid w:val="003F7F47"/>
    <w:rsid w:val="004964FC"/>
    <w:rsid w:val="0052656F"/>
    <w:rsid w:val="00560855"/>
    <w:rsid w:val="00572BD2"/>
    <w:rsid w:val="005B0131"/>
    <w:rsid w:val="005B1893"/>
    <w:rsid w:val="0061497C"/>
    <w:rsid w:val="0061758C"/>
    <w:rsid w:val="006829C6"/>
    <w:rsid w:val="006C7151"/>
    <w:rsid w:val="006F0E36"/>
    <w:rsid w:val="007E0FA7"/>
    <w:rsid w:val="007E5030"/>
    <w:rsid w:val="00810E43"/>
    <w:rsid w:val="0086339A"/>
    <w:rsid w:val="008638EE"/>
    <w:rsid w:val="00874A57"/>
    <w:rsid w:val="008A6A40"/>
    <w:rsid w:val="008A6CDE"/>
    <w:rsid w:val="008F32CF"/>
    <w:rsid w:val="009028DC"/>
    <w:rsid w:val="00915E0F"/>
    <w:rsid w:val="0093727E"/>
    <w:rsid w:val="00957580"/>
    <w:rsid w:val="0098003F"/>
    <w:rsid w:val="00991C2E"/>
    <w:rsid w:val="009A461E"/>
    <w:rsid w:val="009C5943"/>
    <w:rsid w:val="009D2C7E"/>
    <w:rsid w:val="00A04A63"/>
    <w:rsid w:val="00A30993"/>
    <w:rsid w:val="00A35740"/>
    <w:rsid w:val="00A42638"/>
    <w:rsid w:val="00AC7748"/>
    <w:rsid w:val="00B10901"/>
    <w:rsid w:val="00B16A5A"/>
    <w:rsid w:val="00B274C2"/>
    <w:rsid w:val="00B453E5"/>
    <w:rsid w:val="00B47C97"/>
    <w:rsid w:val="00B64C3C"/>
    <w:rsid w:val="00BE2EDC"/>
    <w:rsid w:val="00BE46EA"/>
    <w:rsid w:val="00C02A0C"/>
    <w:rsid w:val="00C06449"/>
    <w:rsid w:val="00CA332F"/>
    <w:rsid w:val="00CD01D5"/>
    <w:rsid w:val="00CE34BC"/>
    <w:rsid w:val="00D31E74"/>
    <w:rsid w:val="00DC5747"/>
    <w:rsid w:val="00DD5173"/>
    <w:rsid w:val="00DF1347"/>
    <w:rsid w:val="00E54EAC"/>
    <w:rsid w:val="00E55A82"/>
    <w:rsid w:val="00E61973"/>
    <w:rsid w:val="00E82A07"/>
    <w:rsid w:val="00E872DC"/>
    <w:rsid w:val="00EB387B"/>
    <w:rsid w:val="00EC6F1D"/>
    <w:rsid w:val="00F327CD"/>
    <w:rsid w:val="00F91C4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4BC0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6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5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4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2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1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9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5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3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9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1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0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0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9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2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80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6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9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3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9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DA6EF7E5F4747BE627618BD960591" ma:contentTypeVersion="14" ma:contentTypeDescription="Create a new document." ma:contentTypeScope="" ma:versionID="38d38b7af123eed086a55e2c651f9f27">
  <xsd:schema xmlns:xsd="http://www.w3.org/2001/XMLSchema" xmlns:xs="http://www.w3.org/2001/XMLSchema" xmlns:p="http://schemas.microsoft.com/office/2006/metadata/properties" xmlns:ns3="586f195e-495b-4ba8-92a2-d176e1d455ad" xmlns:ns4="cc534bed-0c28-4a59-8496-4917bee952a0" targetNamespace="http://schemas.microsoft.com/office/2006/metadata/properties" ma:root="true" ma:fieldsID="3aa055605a4af22b7e85bd52a456a00c" ns3:_="" ns4:_="">
    <xsd:import namespace="586f195e-495b-4ba8-92a2-d176e1d455ad"/>
    <xsd:import namespace="cc534bed-0c28-4a59-8496-4917bee952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f195e-495b-4ba8-92a2-d176e1d45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4bed-0c28-4a59-8496-4917bee95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35FE4-173B-41DA-A4BC-174DCF49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f195e-495b-4ba8-92a2-d176e1d455ad"/>
    <ds:schemaRef ds:uri="cc534bed-0c28-4a59-8496-4917bee95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383D6-117E-4BDC-A6C9-D90AEFB9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E9844-30CE-481F-97AF-02A85E05C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Montes De Oca Gonzalez, Monserrat Lorena</cp:lastModifiedBy>
  <cp:revision>18</cp:revision>
  <dcterms:created xsi:type="dcterms:W3CDTF">2021-08-11T15:44:00Z</dcterms:created>
  <dcterms:modified xsi:type="dcterms:W3CDTF">2021-08-11T16:31:00Z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2021-08-11T15:44:30Z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907b6a52-c0f1-462e-bf60-5c752fc58050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0x01010099ADA6EF7E5F4747BE627618BD960591</vt:lpwstr>
  </property>
</Properties>
</file>